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2D1" w:rsidRDefault="003C22D1">
      <w:pPr>
        <w:widowControl w:val="0"/>
        <w:autoSpaceDE w:val="0"/>
        <w:autoSpaceDN w:val="0"/>
        <w:adjustRightInd w:val="0"/>
        <w:jc w:val="center"/>
        <w:rPr>
          <w:rFonts w:ascii="Calibri" w:hAnsi="Calibri" w:cs="Calibri"/>
          <w:b/>
          <w:bCs/>
          <w:color w:val="000000"/>
          <w:sz w:val="20"/>
          <w:szCs w:val="20"/>
        </w:rPr>
      </w:pPr>
    </w:p>
    <w:p w:rsidR="003C22D1" w:rsidRDefault="003C22D1">
      <w:pPr>
        <w:widowControl w:val="0"/>
        <w:autoSpaceDE w:val="0"/>
        <w:autoSpaceDN w:val="0"/>
        <w:adjustRightInd w:val="0"/>
        <w:jc w:val="center"/>
        <w:rPr>
          <w:rFonts w:ascii="Calibri" w:hAnsi="Calibri" w:cs="Calibri"/>
          <w:b/>
          <w:bCs/>
          <w:color w:val="000000"/>
          <w:sz w:val="20"/>
          <w:szCs w:val="20"/>
        </w:rPr>
      </w:pPr>
    </w:p>
    <w:p w:rsidR="003C22D1" w:rsidRDefault="003C22D1">
      <w:pPr>
        <w:widowControl w:val="0"/>
        <w:autoSpaceDE w:val="0"/>
        <w:autoSpaceDN w:val="0"/>
        <w:adjustRightInd w:val="0"/>
        <w:jc w:val="center"/>
        <w:rPr>
          <w:rFonts w:ascii="Calibri" w:hAnsi="Calibri" w:cs="Calibri"/>
          <w:b/>
          <w:bCs/>
          <w:color w:val="000000"/>
          <w:sz w:val="20"/>
          <w:szCs w:val="20"/>
        </w:rPr>
      </w:pPr>
    </w:p>
    <w:p w:rsidR="00DB19E9" w:rsidRDefault="00E14A18" w:rsidP="000D51C0">
      <w:pPr>
        <w:widowControl w:val="0"/>
        <w:autoSpaceDE w:val="0"/>
        <w:autoSpaceDN w:val="0"/>
        <w:adjustRightInd w:val="0"/>
        <w:jc w:val="center"/>
        <w:rPr>
          <w:rFonts w:ascii="Calibri" w:hAnsi="Calibri" w:cs="Calibri"/>
          <w:b/>
          <w:bCs/>
          <w:color w:val="000000"/>
          <w:sz w:val="20"/>
          <w:szCs w:val="20"/>
          <w:lang w:val="en-US"/>
        </w:rPr>
      </w:pPr>
      <w:r w:rsidRPr="00E14A18">
        <w:rPr>
          <w:rFonts w:ascii="Calibri" w:hAnsi="Calibri" w:cs="Calibri"/>
          <w:b/>
          <w:bCs/>
          <w:noProof/>
          <w:color w:val="000000"/>
          <w:sz w:val="20"/>
          <w:szCs w:val="20"/>
          <w:lang w:eastAsia="it-IT"/>
        </w:rPr>
        <w:drawing>
          <wp:inline distT="0" distB="0" distL="0" distR="0">
            <wp:extent cx="4307087" cy="1874849"/>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07087" cy="1874849"/>
                    </a:xfrm>
                    <a:prstGeom prst="rect">
                      <a:avLst/>
                    </a:prstGeom>
                    <a:noFill/>
                    <a:ln w="9525">
                      <a:noFill/>
                      <a:miter lim="800000"/>
                      <a:headEnd/>
                      <a:tailEnd/>
                    </a:ln>
                  </pic:spPr>
                </pic:pic>
              </a:graphicData>
            </a:graphic>
          </wp:inline>
        </w:drawing>
      </w:r>
    </w:p>
    <w:p w:rsidR="00DB19E9" w:rsidRPr="00DB19E9" w:rsidRDefault="00DB19E9">
      <w:pPr>
        <w:widowControl w:val="0"/>
        <w:autoSpaceDE w:val="0"/>
        <w:autoSpaceDN w:val="0"/>
        <w:adjustRightInd w:val="0"/>
        <w:jc w:val="center"/>
        <w:rPr>
          <w:rFonts w:ascii="Calibri" w:hAnsi="Calibri" w:cs="Calibri"/>
          <w:b/>
          <w:bCs/>
          <w:color w:val="000000"/>
          <w:sz w:val="20"/>
          <w:szCs w:val="20"/>
          <w:lang w:val="en-US"/>
        </w:rPr>
      </w:pPr>
    </w:p>
    <w:p w:rsidR="003C22D1" w:rsidRPr="00DB19E9" w:rsidRDefault="003C22D1">
      <w:pPr>
        <w:widowControl w:val="0"/>
        <w:autoSpaceDE w:val="0"/>
        <w:autoSpaceDN w:val="0"/>
        <w:adjustRightInd w:val="0"/>
        <w:jc w:val="center"/>
        <w:rPr>
          <w:rFonts w:ascii="Calibri" w:hAnsi="Calibri" w:cs="Calibri"/>
          <w:b/>
          <w:bCs/>
          <w:color w:val="000000"/>
          <w:sz w:val="20"/>
          <w:szCs w:val="20"/>
          <w:lang w:val="en-US"/>
        </w:rPr>
      </w:pPr>
    </w:p>
    <w:p w:rsidR="003C22D1" w:rsidRPr="00DB19E9" w:rsidRDefault="003C22D1">
      <w:pPr>
        <w:widowControl w:val="0"/>
        <w:autoSpaceDE w:val="0"/>
        <w:autoSpaceDN w:val="0"/>
        <w:adjustRightInd w:val="0"/>
        <w:jc w:val="center"/>
        <w:rPr>
          <w:rFonts w:ascii="Calibri" w:hAnsi="Calibri" w:cs="Calibri"/>
          <w:b/>
          <w:bCs/>
          <w:color w:val="000000"/>
          <w:sz w:val="20"/>
          <w:szCs w:val="20"/>
          <w:lang w:val="en-US"/>
        </w:rPr>
      </w:pPr>
    </w:p>
    <w:p w:rsidR="003C22D1" w:rsidRDefault="00923368" w:rsidP="00923368">
      <w:pPr>
        <w:widowControl w:val="0"/>
        <w:autoSpaceDE w:val="0"/>
        <w:autoSpaceDN w:val="0"/>
        <w:adjustRightInd w:val="0"/>
        <w:rPr>
          <w:rFonts w:ascii="Calibri" w:hAnsi="Calibri" w:cs="Calibri"/>
          <w:b/>
          <w:bCs/>
          <w:color w:val="000000"/>
          <w:sz w:val="20"/>
          <w:szCs w:val="20"/>
        </w:rPr>
      </w:pPr>
      <w:proofErr w:type="spellStart"/>
      <w:r w:rsidRPr="00923368">
        <w:rPr>
          <w:rFonts w:ascii="Calibri" w:hAnsi="Calibri" w:cs="Calibri"/>
          <w:b/>
          <w:bCs/>
          <w:color w:val="000000"/>
          <w:sz w:val="20"/>
          <w:szCs w:val="20"/>
        </w:rPr>
        <w:t>Prot.n.</w:t>
      </w:r>
      <w:proofErr w:type="spellEnd"/>
      <w:r w:rsidRPr="00923368">
        <w:rPr>
          <w:rFonts w:ascii="Calibri" w:hAnsi="Calibri" w:cs="Calibri"/>
          <w:b/>
          <w:bCs/>
          <w:color w:val="000000"/>
          <w:sz w:val="20"/>
          <w:szCs w:val="20"/>
        </w:rPr>
        <w:t xml:space="preserve"> </w:t>
      </w:r>
      <w:r w:rsidR="00DB19E9">
        <w:rPr>
          <w:rFonts w:ascii="Calibri" w:hAnsi="Calibri" w:cs="Calibri"/>
          <w:b/>
          <w:bCs/>
          <w:color w:val="000000"/>
          <w:sz w:val="20"/>
          <w:szCs w:val="20"/>
        </w:rPr>
        <w:t xml:space="preserve"> </w:t>
      </w:r>
      <w:r w:rsidR="00EF4D3D">
        <w:rPr>
          <w:rFonts w:ascii="Calibri" w:hAnsi="Calibri" w:cs="Calibri"/>
          <w:b/>
          <w:bCs/>
          <w:color w:val="000000"/>
          <w:sz w:val="20"/>
          <w:szCs w:val="20"/>
        </w:rPr>
        <w:t xml:space="preserve">35 </w:t>
      </w:r>
      <w:r w:rsidR="00DB19E9">
        <w:rPr>
          <w:rFonts w:ascii="Calibri" w:hAnsi="Calibri" w:cs="Calibri"/>
          <w:b/>
          <w:bCs/>
          <w:color w:val="000000"/>
          <w:sz w:val="20"/>
          <w:szCs w:val="20"/>
        </w:rPr>
        <w:t xml:space="preserve"> </w:t>
      </w:r>
      <w:r w:rsidR="00EB038F">
        <w:rPr>
          <w:rFonts w:ascii="Calibri" w:hAnsi="Calibri" w:cs="Calibri"/>
          <w:b/>
          <w:bCs/>
          <w:color w:val="000000"/>
          <w:sz w:val="20"/>
          <w:szCs w:val="20"/>
        </w:rPr>
        <w:t xml:space="preserve"> A/37</w:t>
      </w:r>
      <w:r w:rsidRPr="00923368">
        <w:rPr>
          <w:rFonts w:ascii="Calibri" w:hAnsi="Calibri" w:cs="Calibri"/>
          <w:b/>
          <w:bCs/>
          <w:color w:val="000000"/>
          <w:sz w:val="20"/>
          <w:szCs w:val="20"/>
        </w:rPr>
        <w:t xml:space="preserve">                                                                                                    </w:t>
      </w:r>
      <w:r w:rsidR="00DB19E9">
        <w:rPr>
          <w:rFonts w:ascii="Calibri" w:hAnsi="Calibri" w:cs="Calibri"/>
          <w:b/>
          <w:bCs/>
          <w:color w:val="000000"/>
          <w:sz w:val="20"/>
          <w:szCs w:val="20"/>
        </w:rPr>
        <w:t xml:space="preserve">            </w:t>
      </w:r>
      <w:r w:rsidR="000D51C0">
        <w:rPr>
          <w:rFonts w:ascii="Calibri" w:hAnsi="Calibri" w:cs="Calibri"/>
          <w:b/>
          <w:bCs/>
          <w:color w:val="000000"/>
          <w:sz w:val="20"/>
          <w:szCs w:val="20"/>
        </w:rPr>
        <w:t xml:space="preserve">            </w:t>
      </w:r>
      <w:proofErr w:type="spellStart"/>
      <w:r w:rsidR="000D51C0">
        <w:rPr>
          <w:rFonts w:ascii="Calibri" w:hAnsi="Calibri" w:cs="Calibri"/>
          <w:b/>
          <w:bCs/>
          <w:color w:val="000000"/>
          <w:sz w:val="20"/>
          <w:szCs w:val="20"/>
        </w:rPr>
        <w:t>Volturara</w:t>
      </w:r>
      <w:proofErr w:type="spellEnd"/>
      <w:r w:rsidR="000D51C0">
        <w:rPr>
          <w:rFonts w:ascii="Calibri" w:hAnsi="Calibri" w:cs="Calibri"/>
          <w:b/>
          <w:bCs/>
          <w:color w:val="000000"/>
          <w:sz w:val="20"/>
          <w:szCs w:val="20"/>
        </w:rPr>
        <w:t xml:space="preserve"> </w:t>
      </w:r>
      <w:proofErr w:type="spellStart"/>
      <w:r w:rsidR="000D51C0">
        <w:rPr>
          <w:rFonts w:ascii="Calibri" w:hAnsi="Calibri" w:cs="Calibri"/>
          <w:b/>
          <w:bCs/>
          <w:color w:val="000000"/>
          <w:sz w:val="20"/>
          <w:szCs w:val="20"/>
        </w:rPr>
        <w:t>Irpina</w:t>
      </w:r>
      <w:proofErr w:type="spellEnd"/>
      <w:r w:rsidR="000D51C0">
        <w:rPr>
          <w:rFonts w:ascii="Calibri" w:hAnsi="Calibri" w:cs="Calibri"/>
          <w:b/>
          <w:bCs/>
          <w:color w:val="000000"/>
          <w:sz w:val="20"/>
          <w:szCs w:val="20"/>
        </w:rPr>
        <w:t>, 08</w:t>
      </w:r>
      <w:r w:rsidR="00DB19E9">
        <w:rPr>
          <w:rFonts w:ascii="Calibri" w:hAnsi="Calibri" w:cs="Calibri"/>
          <w:b/>
          <w:bCs/>
          <w:color w:val="000000"/>
          <w:sz w:val="20"/>
          <w:szCs w:val="20"/>
        </w:rPr>
        <w:t>/01/2016</w:t>
      </w:r>
    </w:p>
    <w:p w:rsidR="00DC1ED2" w:rsidRDefault="00DC1ED2" w:rsidP="00DC1ED2">
      <w:pPr>
        <w:widowControl w:val="0"/>
        <w:autoSpaceDE w:val="0"/>
        <w:autoSpaceDN w:val="0"/>
        <w:adjustRightInd w:val="0"/>
        <w:jc w:val="right"/>
        <w:rPr>
          <w:rFonts w:ascii="Calibri" w:hAnsi="Calibri" w:cs="Calibri"/>
          <w:b/>
          <w:bCs/>
          <w:color w:val="000000"/>
          <w:sz w:val="20"/>
          <w:szCs w:val="20"/>
        </w:rPr>
      </w:pPr>
      <w:r>
        <w:rPr>
          <w:rFonts w:ascii="Calibri" w:hAnsi="Calibri" w:cs="Calibri"/>
          <w:b/>
          <w:bCs/>
          <w:color w:val="000000"/>
          <w:sz w:val="20"/>
          <w:szCs w:val="20"/>
        </w:rPr>
        <w:t>All’Albo</w:t>
      </w:r>
    </w:p>
    <w:p w:rsidR="00DC1ED2" w:rsidRDefault="00DC1ED2" w:rsidP="00DC1ED2">
      <w:pPr>
        <w:widowControl w:val="0"/>
        <w:autoSpaceDE w:val="0"/>
        <w:autoSpaceDN w:val="0"/>
        <w:adjustRightInd w:val="0"/>
        <w:jc w:val="right"/>
        <w:rPr>
          <w:rFonts w:ascii="Calibri" w:hAnsi="Calibri" w:cs="Calibri"/>
          <w:b/>
          <w:bCs/>
          <w:color w:val="000000"/>
          <w:sz w:val="20"/>
          <w:szCs w:val="20"/>
        </w:rPr>
      </w:pPr>
      <w:r>
        <w:rPr>
          <w:rFonts w:ascii="Calibri" w:hAnsi="Calibri" w:cs="Calibri"/>
          <w:b/>
          <w:bCs/>
          <w:color w:val="000000"/>
          <w:sz w:val="20"/>
          <w:szCs w:val="20"/>
        </w:rPr>
        <w:t>Agli Atti</w:t>
      </w:r>
    </w:p>
    <w:p w:rsidR="00DC1ED2" w:rsidRPr="00923368" w:rsidRDefault="00DC1ED2" w:rsidP="00DC1ED2">
      <w:pPr>
        <w:widowControl w:val="0"/>
        <w:autoSpaceDE w:val="0"/>
        <w:autoSpaceDN w:val="0"/>
        <w:adjustRightInd w:val="0"/>
        <w:jc w:val="right"/>
        <w:rPr>
          <w:rFonts w:ascii="Calibri" w:hAnsi="Calibri" w:cs="Calibri"/>
          <w:b/>
          <w:bCs/>
          <w:color w:val="000000"/>
          <w:sz w:val="20"/>
          <w:szCs w:val="20"/>
        </w:rPr>
      </w:pPr>
      <w:r>
        <w:rPr>
          <w:rFonts w:ascii="Calibri" w:hAnsi="Calibri" w:cs="Calibri"/>
          <w:b/>
          <w:bCs/>
          <w:color w:val="000000"/>
          <w:sz w:val="20"/>
          <w:szCs w:val="20"/>
        </w:rPr>
        <w:t>Alle Ditte Interpellate</w:t>
      </w:r>
    </w:p>
    <w:p w:rsidR="003C22D1" w:rsidRPr="00923368" w:rsidRDefault="003C22D1" w:rsidP="00B06D22">
      <w:pPr>
        <w:widowControl w:val="0"/>
        <w:autoSpaceDE w:val="0"/>
        <w:autoSpaceDN w:val="0"/>
        <w:adjustRightInd w:val="0"/>
        <w:jc w:val="right"/>
        <w:rPr>
          <w:rFonts w:ascii="Calibri" w:hAnsi="Calibri" w:cs="Calibri"/>
          <w:b/>
          <w:bCs/>
          <w:color w:val="000000"/>
          <w:sz w:val="20"/>
          <w:szCs w:val="20"/>
        </w:rPr>
      </w:pPr>
    </w:p>
    <w:p w:rsidR="00B06D22" w:rsidRDefault="00B06D22" w:rsidP="00923368">
      <w:pPr>
        <w:widowControl w:val="0"/>
        <w:autoSpaceDE w:val="0"/>
        <w:autoSpaceDN w:val="0"/>
        <w:adjustRightInd w:val="0"/>
        <w:rPr>
          <w:rFonts w:ascii="Calibri" w:hAnsi="Calibri" w:cs="Calibri"/>
          <w:b/>
          <w:bCs/>
          <w:color w:val="000000"/>
          <w:sz w:val="20"/>
          <w:szCs w:val="20"/>
        </w:rPr>
      </w:pPr>
    </w:p>
    <w:p w:rsidR="00B06D22" w:rsidRDefault="00B06D22" w:rsidP="00923368">
      <w:pPr>
        <w:widowControl w:val="0"/>
        <w:autoSpaceDE w:val="0"/>
        <w:autoSpaceDN w:val="0"/>
        <w:adjustRightInd w:val="0"/>
        <w:rPr>
          <w:rFonts w:ascii="Calibri" w:hAnsi="Calibri" w:cs="Calibri"/>
          <w:b/>
          <w:bCs/>
          <w:color w:val="000000"/>
          <w:sz w:val="20"/>
          <w:szCs w:val="20"/>
        </w:rPr>
      </w:pPr>
    </w:p>
    <w:p w:rsidR="00F11D0C" w:rsidRPr="00E2577E" w:rsidRDefault="00923368" w:rsidP="00E2577E">
      <w:pPr>
        <w:widowControl w:val="0"/>
        <w:autoSpaceDE w:val="0"/>
        <w:autoSpaceDN w:val="0"/>
        <w:adjustRightInd w:val="0"/>
        <w:rPr>
          <w:b/>
          <w:bCs/>
          <w:color w:val="000000"/>
          <w:sz w:val="20"/>
          <w:szCs w:val="20"/>
        </w:rPr>
      </w:pPr>
      <w:r w:rsidRPr="00923368">
        <w:rPr>
          <w:rFonts w:ascii="Calibri" w:hAnsi="Calibri" w:cs="Calibri"/>
          <w:b/>
          <w:bCs/>
          <w:color w:val="000000"/>
          <w:sz w:val="20"/>
          <w:szCs w:val="20"/>
        </w:rPr>
        <w:t xml:space="preserve">    </w:t>
      </w:r>
      <w:r w:rsidR="00A71126">
        <w:rPr>
          <w:rFonts w:ascii="Calibri" w:hAnsi="Calibri" w:cs="Calibri"/>
          <w:b/>
          <w:bCs/>
          <w:color w:val="000000"/>
          <w:sz w:val="20"/>
          <w:szCs w:val="20"/>
        </w:rPr>
        <w:t xml:space="preserve">                                                                  </w:t>
      </w:r>
      <w:r w:rsidR="009A4306">
        <w:rPr>
          <w:rFonts w:ascii="Calibri" w:hAnsi="Calibri" w:cs="Calibri"/>
          <w:b/>
          <w:bCs/>
          <w:color w:val="000000"/>
          <w:sz w:val="20"/>
          <w:szCs w:val="20"/>
        </w:rPr>
        <w:t xml:space="preserve">  </w:t>
      </w:r>
      <w:r w:rsidR="00A71126">
        <w:rPr>
          <w:rFonts w:ascii="Calibri" w:hAnsi="Calibri" w:cs="Calibri"/>
          <w:b/>
          <w:bCs/>
          <w:color w:val="000000"/>
          <w:sz w:val="20"/>
          <w:szCs w:val="20"/>
        </w:rPr>
        <w:t xml:space="preserve">    </w:t>
      </w:r>
    </w:p>
    <w:tbl>
      <w:tblPr>
        <w:tblStyle w:val="Grigliatabella"/>
        <w:tblW w:w="0" w:type="auto"/>
        <w:tblInd w:w="817" w:type="dxa"/>
        <w:tblLook w:val="04A0"/>
      </w:tblPr>
      <w:tblGrid>
        <w:gridCol w:w="7513"/>
      </w:tblGrid>
      <w:tr w:rsidR="00F11D0C" w:rsidTr="006B6BC3">
        <w:tc>
          <w:tcPr>
            <w:tcW w:w="7513" w:type="dxa"/>
          </w:tcPr>
          <w:p w:rsidR="006B6BC3" w:rsidRDefault="00F11D0C" w:rsidP="006B6BC3">
            <w:pPr>
              <w:widowControl w:val="0"/>
              <w:autoSpaceDE w:val="0"/>
              <w:autoSpaceDN w:val="0"/>
              <w:adjustRightInd w:val="0"/>
              <w:jc w:val="center"/>
              <w:rPr>
                <w:b/>
                <w:bCs/>
                <w:color w:val="000000"/>
                <w:sz w:val="20"/>
                <w:szCs w:val="20"/>
              </w:rPr>
            </w:pPr>
            <w:r>
              <w:rPr>
                <w:b/>
                <w:bCs/>
                <w:color w:val="000000"/>
                <w:sz w:val="20"/>
                <w:szCs w:val="20"/>
              </w:rPr>
              <w:t>LETTERA D’INVITO A PRESENTARE L’OFFERTA PER IL</w:t>
            </w:r>
          </w:p>
          <w:p w:rsidR="00F11D0C" w:rsidRDefault="00F11D0C" w:rsidP="006B6BC3">
            <w:pPr>
              <w:widowControl w:val="0"/>
              <w:autoSpaceDE w:val="0"/>
              <w:autoSpaceDN w:val="0"/>
              <w:adjustRightInd w:val="0"/>
              <w:jc w:val="center"/>
              <w:rPr>
                <w:b/>
                <w:bCs/>
                <w:color w:val="000000"/>
                <w:sz w:val="20"/>
                <w:szCs w:val="20"/>
              </w:rPr>
            </w:pPr>
            <w:r>
              <w:rPr>
                <w:b/>
                <w:bCs/>
                <w:color w:val="000000"/>
                <w:sz w:val="20"/>
                <w:szCs w:val="20"/>
              </w:rPr>
              <w:t xml:space="preserve">SERVIZIO </w:t>
            </w:r>
            <w:proofErr w:type="spellStart"/>
            <w:r>
              <w:rPr>
                <w:b/>
                <w:bCs/>
                <w:color w:val="000000"/>
                <w:sz w:val="20"/>
                <w:szCs w:val="20"/>
              </w:rPr>
              <w:t>DI</w:t>
            </w:r>
            <w:proofErr w:type="spellEnd"/>
            <w:r>
              <w:rPr>
                <w:b/>
                <w:bCs/>
                <w:color w:val="000000"/>
                <w:sz w:val="20"/>
                <w:szCs w:val="20"/>
              </w:rPr>
              <w:t xml:space="preserve"> NOLEGGIO </w:t>
            </w:r>
            <w:proofErr w:type="spellStart"/>
            <w:r>
              <w:rPr>
                <w:b/>
                <w:bCs/>
                <w:color w:val="000000"/>
                <w:sz w:val="20"/>
                <w:szCs w:val="20"/>
              </w:rPr>
              <w:t>DI</w:t>
            </w:r>
            <w:proofErr w:type="spellEnd"/>
            <w:r>
              <w:rPr>
                <w:b/>
                <w:bCs/>
                <w:color w:val="000000"/>
                <w:sz w:val="20"/>
                <w:szCs w:val="20"/>
              </w:rPr>
              <w:t xml:space="preserve"> AUTOBUS</w:t>
            </w:r>
          </w:p>
          <w:p w:rsidR="006B6BC3" w:rsidRDefault="00F11D0C" w:rsidP="006B6BC3">
            <w:pPr>
              <w:widowControl w:val="0"/>
              <w:autoSpaceDE w:val="0"/>
              <w:autoSpaceDN w:val="0"/>
              <w:adjustRightInd w:val="0"/>
              <w:jc w:val="center"/>
              <w:rPr>
                <w:b/>
                <w:bCs/>
                <w:color w:val="000000"/>
                <w:sz w:val="20"/>
                <w:szCs w:val="20"/>
              </w:rPr>
            </w:pPr>
            <w:r>
              <w:rPr>
                <w:b/>
                <w:bCs/>
                <w:color w:val="000000"/>
                <w:sz w:val="20"/>
                <w:szCs w:val="20"/>
              </w:rPr>
              <w:t>PER VISITE GUIDATE</w:t>
            </w:r>
          </w:p>
          <w:p w:rsidR="00F11D0C" w:rsidRDefault="00F11D0C" w:rsidP="006B6BC3">
            <w:pPr>
              <w:widowControl w:val="0"/>
              <w:autoSpaceDE w:val="0"/>
              <w:autoSpaceDN w:val="0"/>
              <w:adjustRightInd w:val="0"/>
              <w:jc w:val="center"/>
              <w:rPr>
                <w:b/>
                <w:bCs/>
                <w:color w:val="000000"/>
                <w:sz w:val="20"/>
                <w:szCs w:val="20"/>
              </w:rPr>
            </w:pPr>
            <w:r>
              <w:rPr>
                <w:b/>
                <w:bCs/>
                <w:color w:val="000000"/>
                <w:sz w:val="20"/>
                <w:szCs w:val="20"/>
              </w:rPr>
              <w:t>A. S .2015/16</w:t>
            </w:r>
          </w:p>
        </w:tc>
      </w:tr>
    </w:tbl>
    <w:p w:rsidR="00C56E28" w:rsidRPr="00E2577E" w:rsidRDefault="00C56E28" w:rsidP="00E2577E">
      <w:pPr>
        <w:widowControl w:val="0"/>
        <w:autoSpaceDE w:val="0"/>
        <w:autoSpaceDN w:val="0"/>
        <w:adjustRightInd w:val="0"/>
        <w:rPr>
          <w:b/>
          <w:bCs/>
          <w:color w:val="000000"/>
          <w:sz w:val="20"/>
          <w:szCs w:val="20"/>
        </w:rPr>
      </w:pPr>
    </w:p>
    <w:p w:rsidR="00C56E28" w:rsidRDefault="00C56E28">
      <w:pPr>
        <w:widowControl w:val="0"/>
        <w:autoSpaceDE w:val="0"/>
        <w:autoSpaceDN w:val="0"/>
        <w:adjustRightInd w:val="0"/>
        <w:jc w:val="center"/>
        <w:rPr>
          <w:rFonts w:ascii="Calibri" w:hAnsi="Calibri" w:cs="Calibri"/>
          <w:b/>
          <w:bCs/>
          <w:color w:val="000000"/>
          <w:sz w:val="20"/>
          <w:szCs w:val="20"/>
        </w:rPr>
      </w:pPr>
    </w:p>
    <w:p w:rsidR="00C56E28" w:rsidRDefault="00C56E28">
      <w:pPr>
        <w:widowControl w:val="0"/>
        <w:autoSpaceDE w:val="0"/>
        <w:autoSpaceDN w:val="0"/>
        <w:adjustRightInd w:val="0"/>
        <w:jc w:val="center"/>
        <w:rPr>
          <w:rFonts w:ascii="Calibri" w:hAnsi="Calibri" w:cs="Calibri"/>
          <w:b/>
          <w:bCs/>
          <w:color w:val="000000"/>
          <w:sz w:val="20"/>
          <w:szCs w:val="20"/>
        </w:rPr>
      </w:pPr>
    </w:p>
    <w:p w:rsidR="00C56E28" w:rsidRDefault="00C56E28" w:rsidP="00C56E28">
      <w:pPr>
        <w:jc w:val="both"/>
      </w:pPr>
      <w:r>
        <w:t>VISTO      il Decreto del Presidente della Repubblica 8 marzo 1999,n.275, concernente il  Regolamento recante norme in materia di autonomia delle istituzione Scolastich</w:t>
      </w:r>
      <w:r w:rsidR="002F65BD">
        <w:t>e, ai sensi della legge 15 marz</w:t>
      </w:r>
      <w:r>
        <w:t>o 1997,n.59;</w:t>
      </w:r>
    </w:p>
    <w:p w:rsidR="00C56E28" w:rsidRDefault="00C56E28" w:rsidP="00C56E28">
      <w:pPr>
        <w:jc w:val="both"/>
      </w:pPr>
      <w:r>
        <w:t>VISTA    la legge 15 marzo 1997 n.59,concernente “Delega al Governo per il conferimento di    funzioni e compiti alle regioni ed enti locali, per la riforma della Pubblica Amministrazione e per la semplificazione amministrativa”;</w:t>
      </w:r>
    </w:p>
    <w:p w:rsidR="00C56E28" w:rsidRDefault="00C56E28" w:rsidP="00C56E28">
      <w:pPr>
        <w:jc w:val="both"/>
      </w:pPr>
      <w:r>
        <w:t xml:space="preserve">VISTO     il Decreto legislativo 30 marzo 2001,n.165 recante “Norme generali sull’ordinamento del lavoro alle dipendenze delle Amministrazioni Pubbliche” e </w:t>
      </w:r>
      <w:proofErr w:type="spellStart"/>
      <w:r>
        <w:t>ss.mm.ii.</w:t>
      </w:r>
      <w:proofErr w:type="spellEnd"/>
      <w:r>
        <w:t>;</w:t>
      </w:r>
    </w:p>
    <w:p w:rsidR="00C56E28" w:rsidRDefault="00C56E28" w:rsidP="00C56E28">
      <w:pPr>
        <w:jc w:val="both"/>
      </w:pPr>
      <w:r>
        <w:t>VISTO      l’art.125 del D.Lgs</w:t>
      </w:r>
      <w:proofErr w:type="spellStart"/>
      <w:r>
        <w:t>.163/2</w:t>
      </w:r>
      <w:proofErr w:type="spellEnd"/>
      <w:r>
        <w:t>006 “Codice dei contratti pubblici di lavori ,servizi e forniture”;</w:t>
      </w:r>
    </w:p>
    <w:p w:rsidR="00C56E28" w:rsidRDefault="00C56E28" w:rsidP="00C56E28">
      <w:pPr>
        <w:jc w:val="both"/>
      </w:pPr>
      <w:r>
        <w:t>VISTO      il Decreto Interministeriale 1 febbraio 2001 n.44;</w:t>
      </w:r>
    </w:p>
    <w:p w:rsidR="00C56E28" w:rsidRDefault="00C56E28" w:rsidP="00C56E28">
      <w:pPr>
        <w:jc w:val="both"/>
      </w:pPr>
      <w:r>
        <w:t>VISTA      la delibera del Colle</w:t>
      </w:r>
      <w:r w:rsidR="002F61B8">
        <w:t xml:space="preserve">gio Docenti  del 10/12/2015 </w:t>
      </w:r>
      <w:r w:rsidR="008A78F2">
        <w:t xml:space="preserve"> </w:t>
      </w:r>
      <w:r>
        <w:t>;</w:t>
      </w:r>
    </w:p>
    <w:p w:rsidR="00C56E28" w:rsidRDefault="00C56E28" w:rsidP="00C56E28">
      <w:pPr>
        <w:jc w:val="both"/>
      </w:pPr>
      <w:r>
        <w:t>VISTA      la delibera del Consigli</w:t>
      </w:r>
      <w:r w:rsidR="008A78F2">
        <w:t xml:space="preserve">o d’Istituto n. </w:t>
      </w:r>
      <w:r w:rsidR="00B02972">
        <w:t xml:space="preserve">38 del 14/12/2015 </w:t>
      </w:r>
      <w:r w:rsidR="008A78F2">
        <w:t xml:space="preserve"> </w:t>
      </w:r>
      <w:r>
        <w:t>;</w:t>
      </w:r>
    </w:p>
    <w:p w:rsidR="00C56E28" w:rsidRDefault="00537F6A" w:rsidP="00C56E28">
      <w:pPr>
        <w:jc w:val="both"/>
      </w:pPr>
      <w:r>
        <w:t xml:space="preserve">VISTO   </w:t>
      </w:r>
      <w:r w:rsidR="00C56E28">
        <w:t xml:space="preserve">il </w:t>
      </w:r>
      <w:proofErr w:type="spellStart"/>
      <w:r w:rsidR="00C56E28">
        <w:t>Planing</w:t>
      </w:r>
      <w:proofErr w:type="spellEnd"/>
      <w:r w:rsidR="00C56E28">
        <w:t xml:space="preserve"> dell’itinerario e le indicazioni proposte dalla docente Referente per i viaggi d’istruzione Prof.ssa Emilia Bove;</w:t>
      </w:r>
    </w:p>
    <w:p w:rsidR="00F11D0C" w:rsidRDefault="00B02972" w:rsidP="00C56E28">
      <w:pPr>
        <w:jc w:val="both"/>
      </w:pPr>
      <w:r>
        <w:t xml:space="preserve">VISTO    </w:t>
      </w:r>
      <w:r w:rsidR="00F11D0C">
        <w:t xml:space="preserve"> il provvedimento </w:t>
      </w:r>
      <w:r w:rsidR="00DC1ED2">
        <w:t xml:space="preserve">del Dirigente Scolastico </w:t>
      </w:r>
      <w:proofErr w:type="spellStart"/>
      <w:r w:rsidR="00DC1ED2">
        <w:t>prot.n.</w:t>
      </w:r>
      <w:proofErr w:type="spellEnd"/>
      <w:r w:rsidR="00DC1ED2">
        <w:t xml:space="preserve"> </w:t>
      </w:r>
      <w:r>
        <w:t>34 del 08</w:t>
      </w:r>
      <w:r w:rsidR="00DC1ED2">
        <w:t>/01/2016 di indizione della proce</w:t>
      </w:r>
      <w:r w:rsidR="00537F6A">
        <w:t>dura di affidamento in economia</w:t>
      </w:r>
      <w:r w:rsidR="00DC1ED2">
        <w:t>;</w:t>
      </w:r>
    </w:p>
    <w:p w:rsidR="00C56E28" w:rsidRDefault="00C56E28">
      <w:pPr>
        <w:widowControl w:val="0"/>
        <w:autoSpaceDE w:val="0"/>
        <w:autoSpaceDN w:val="0"/>
        <w:adjustRightInd w:val="0"/>
        <w:jc w:val="center"/>
        <w:rPr>
          <w:rFonts w:ascii="Calibri" w:hAnsi="Calibri" w:cs="Calibri"/>
          <w:b/>
          <w:bCs/>
          <w:color w:val="000000"/>
          <w:sz w:val="20"/>
          <w:szCs w:val="20"/>
        </w:rPr>
      </w:pPr>
    </w:p>
    <w:p w:rsidR="00C56E28" w:rsidRDefault="00C56E28" w:rsidP="00A257F0">
      <w:pPr>
        <w:widowControl w:val="0"/>
        <w:autoSpaceDE w:val="0"/>
        <w:autoSpaceDN w:val="0"/>
        <w:adjustRightInd w:val="0"/>
        <w:rPr>
          <w:rFonts w:ascii="Calibri" w:hAnsi="Calibri" w:cs="Calibri"/>
          <w:b/>
          <w:bCs/>
          <w:color w:val="000000"/>
          <w:sz w:val="20"/>
          <w:szCs w:val="20"/>
        </w:rPr>
      </w:pPr>
    </w:p>
    <w:p w:rsidR="00C56E28" w:rsidRDefault="00C56E28" w:rsidP="00125DDC">
      <w:pPr>
        <w:widowControl w:val="0"/>
        <w:autoSpaceDE w:val="0"/>
        <w:autoSpaceDN w:val="0"/>
        <w:adjustRightInd w:val="0"/>
        <w:rPr>
          <w:rFonts w:ascii="Calibri" w:hAnsi="Calibri" w:cs="Calibri"/>
          <w:b/>
          <w:bCs/>
          <w:color w:val="000000"/>
          <w:sz w:val="20"/>
          <w:szCs w:val="20"/>
        </w:rPr>
      </w:pPr>
    </w:p>
    <w:p w:rsidR="00AE1791" w:rsidRDefault="00A03890">
      <w:pPr>
        <w:widowControl w:val="0"/>
        <w:autoSpaceDE w:val="0"/>
        <w:autoSpaceDN w:val="0"/>
        <w:adjustRightInd w:val="0"/>
        <w:spacing w:after="120"/>
        <w:jc w:val="center"/>
        <w:rPr>
          <w:rFonts w:ascii="Calibri" w:hAnsi="Calibri" w:cs="Calibri"/>
          <w:b/>
          <w:bCs/>
          <w:sz w:val="20"/>
          <w:szCs w:val="20"/>
        </w:rPr>
      </w:pPr>
      <w:r>
        <w:rPr>
          <w:rFonts w:ascii="Calibri" w:hAnsi="Calibri" w:cs="Calibri"/>
          <w:b/>
          <w:bCs/>
          <w:sz w:val="20"/>
          <w:szCs w:val="20"/>
        </w:rPr>
        <w:t>IN</w:t>
      </w:r>
      <w:r w:rsidR="00DC1ED2">
        <w:rPr>
          <w:rFonts w:ascii="Calibri" w:hAnsi="Calibri" w:cs="Calibri"/>
          <w:b/>
          <w:bCs/>
          <w:sz w:val="20"/>
          <w:szCs w:val="20"/>
        </w:rPr>
        <w:t>VITA</w:t>
      </w:r>
    </w:p>
    <w:p w:rsidR="0031029A" w:rsidRDefault="0031029A" w:rsidP="0031029A">
      <w:pPr>
        <w:widowControl w:val="0"/>
        <w:autoSpaceDE w:val="0"/>
        <w:autoSpaceDN w:val="0"/>
        <w:adjustRightInd w:val="0"/>
        <w:spacing w:after="120"/>
        <w:rPr>
          <w:rFonts w:ascii="Calibri" w:hAnsi="Calibri" w:cs="Calibri"/>
          <w:b/>
          <w:bCs/>
          <w:sz w:val="20"/>
          <w:szCs w:val="20"/>
        </w:rPr>
      </w:pPr>
      <w:r>
        <w:rPr>
          <w:rFonts w:ascii="Calibri" w:hAnsi="Calibri" w:cs="Calibri"/>
          <w:b/>
          <w:bCs/>
          <w:sz w:val="20"/>
          <w:szCs w:val="20"/>
        </w:rPr>
        <w:t>L’Agenzia in indirizzo a far pervenire la propria migliore offerta per il servizio trasporto degli alunni in occasione di visite guidate della durata di un giorno per l’</w:t>
      </w:r>
      <w:proofErr w:type="spellStart"/>
      <w:r>
        <w:rPr>
          <w:rFonts w:ascii="Calibri" w:hAnsi="Calibri" w:cs="Calibri"/>
          <w:b/>
          <w:bCs/>
          <w:sz w:val="20"/>
          <w:szCs w:val="20"/>
        </w:rPr>
        <w:t>a.s.</w:t>
      </w:r>
      <w:proofErr w:type="spellEnd"/>
      <w:r>
        <w:rPr>
          <w:rFonts w:ascii="Calibri" w:hAnsi="Calibri" w:cs="Calibri"/>
          <w:b/>
          <w:bCs/>
          <w:sz w:val="20"/>
          <w:szCs w:val="20"/>
        </w:rPr>
        <w:t xml:space="preserve"> 2015/16.</w:t>
      </w:r>
    </w:p>
    <w:p w:rsidR="00B50C18" w:rsidRDefault="00B50C18">
      <w:pPr>
        <w:widowControl w:val="0"/>
        <w:autoSpaceDE w:val="0"/>
        <w:autoSpaceDN w:val="0"/>
        <w:adjustRightInd w:val="0"/>
        <w:spacing w:after="120"/>
        <w:jc w:val="both"/>
        <w:rPr>
          <w:rFonts w:ascii="Calibri" w:hAnsi="Calibri" w:cs="Calibri"/>
          <w:sz w:val="20"/>
          <w:szCs w:val="20"/>
        </w:rPr>
      </w:pPr>
      <w:r>
        <w:rPr>
          <w:rFonts w:ascii="Calibri" w:hAnsi="Calibri" w:cs="Calibri"/>
          <w:sz w:val="20"/>
          <w:szCs w:val="20"/>
        </w:rPr>
        <w:lastRenderedPageBreak/>
        <w:t>La presente lettera d’invito viene inviata a mezzo posta elettronica certificata istituzionale ai sensi e per gli effetti della vigente normativa prevista in materia dal CAD - Decreto Legislativo 7 marzo 2005, n. 82.</w:t>
      </w:r>
    </w:p>
    <w:p w:rsidR="00B50C18" w:rsidRDefault="00B50C18">
      <w:pPr>
        <w:widowControl w:val="0"/>
        <w:autoSpaceDE w:val="0"/>
        <w:autoSpaceDN w:val="0"/>
        <w:adjustRightInd w:val="0"/>
        <w:spacing w:after="120"/>
        <w:jc w:val="both"/>
        <w:rPr>
          <w:rFonts w:ascii="Calibri" w:hAnsi="Calibri" w:cs="Calibri"/>
          <w:sz w:val="20"/>
          <w:szCs w:val="20"/>
        </w:rPr>
      </w:pPr>
      <w:r>
        <w:rPr>
          <w:rFonts w:ascii="Calibri" w:hAnsi="Calibri" w:cs="Calibri"/>
          <w:sz w:val="20"/>
          <w:szCs w:val="20"/>
        </w:rPr>
        <w:t>Resta fermo che il presente invito non costituisce presunzione di ammissibilità e che la Stazione Appaltante può procedere all’esclusione anche in ragione di cause ostative non rilevate durante lo svolgimento della procedura o intervenute successivamente alla conclusione della medesima.</w:t>
      </w:r>
    </w:p>
    <w:p w:rsidR="00B50C18" w:rsidRDefault="00B50C18">
      <w:pPr>
        <w:widowControl w:val="0"/>
        <w:autoSpaceDE w:val="0"/>
        <w:autoSpaceDN w:val="0"/>
        <w:adjustRightInd w:val="0"/>
        <w:spacing w:after="120"/>
        <w:jc w:val="both"/>
        <w:rPr>
          <w:rFonts w:ascii="Calibri" w:hAnsi="Calibri" w:cs="Calibri"/>
          <w:sz w:val="20"/>
          <w:szCs w:val="20"/>
        </w:rPr>
      </w:pPr>
      <w:r>
        <w:rPr>
          <w:rFonts w:ascii="Calibri" w:hAnsi="Calibri" w:cs="Calibri"/>
          <w:sz w:val="20"/>
          <w:szCs w:val="20"/>
        </w:rPr>
        <w:t>Ai sensi dell’articolo 37, comma 12, del decreto legislativo n. 163 del 2006, l’operatore economico invitato individualmente ha la facoltà di presentare offerta o di trattare per sé o quale mandatario di operatori raggruppati.</w:t>
      </w:r>
    </w:p>
    <w:p w:rsidR="00BA4A84" w:rsidRDefault="00B50C18" w:rsidP="00E1487B">
      <w:pPr>
        <w:widowControl w:val="0"/>
        <w:autoSpaceDE w:val="0"/>
        <w:autoSpaceDN w:val="0"/>
        <w:adjustRightInd w:val="0"/>
        <w:spacing w:after="120"/>
        <w:jc w:val="both"/>
        <w:rPr>
          <w:rFonts w:ascii="Calibri" w:hAnsi="Calibri" w:cs="Calibri"/>
          <w:sz w:val="20"/>
          <w:szCs w:val="20"/>
        </w:rPr>
      </w:pPr>
      <w:r>
        <w:rPr>
          <w:rFonts w:ascii="Calibri" w:hAnsi="Calibri" w:cs="Calibri"/>
          <w:sz w:val="20"/>
          <w:szCs w:val="20"/>
        </w:rPr>
        <w:t>A tutela del principio di concorrenza è in ogni caso vietato il raggruppamento tra più operatori economici che siano stati invitati s</w:t>
      </w:r>
      <w:r w:rsidR="00E1487B">
        <w:rPr>
          <w:rFonts w:ascii="Calibri" w:hAnsi="Calibri" w:cs="Calibri"/>
          <w:sz w:val="20"/>
          <w:szCs w:val="20"/>
        </w:rPr>
        <w:t>ingolarmente alla presente gara.</w:t>
      </w:r>
    </w:p>
    <w:p w:rsidR="00BA4A84" w:rsidRDefault="00BA4A84">
      <w:pPr>
        <w:widowControl w:val="0"/>
        <w:autoSpaceDE w:val="0"/>
        <w:autoSpaceDN w:val="0"/>
        <w:adjustRightInd w:val="0"/>
        <w:spacing w:after="120"/>
        <w:rPr>
          <w:rFonts w:ascii="Calibri" w:hAnsi="Calibri" w:cs="Calibri"/>
          <w:sz w:val="20"/>
          <w:szCs w:val="20"/>
        </w:rPr>
      </w:pPr>
    </w:p>
    <w:p w:rsidR="00913D06" w:rsidRDefault="0026174B" w:rsidP="00E1487B">
      <w:pPr>
        <w:widowControl w:val="0"/>
        <w:autoSpaceDE w:val="0"/>
        <w:autoSpaceDN w:val="0"/>
        <w:adjustRightInd w:val="0"/>
        <w:rPr>
          <w:rFonts w:ascii="Calibri" w:hAnsi="Calibri" w:cs="Calibri"/>
          <w:b/>
          <w:bCs/>
          <w:sz w:val="20"/>
          <w:szCs w:val="20"/>
        </w:rPr>
      </w:pPr>
      <w:r>
        <w:rPr>
          <w:rFonts w:ascii="Calibri" w:hAnsi="Calibri" w:cs="Calibri"/>
          <w:b/>
          <w:bCs/>
          <w:sz w:val="20"/>
          <w:szCs w:val="20"/>
        </w:rPr>
        <w:t xml:space="preserve">   OGGETTO DEL SERVIZIO</w:t>
      </w:r>
      <w:r w:rsidR="00E1487B">
        <w:rPr>
          <w:rFonts w:ascii="Calibri" w:hAnsi="Calibri" w:cs="Calibri"/>
          <w:b/>
          <w:bCs/>
          <w:sz w:val="20"/>
          <w:szCs w:val="20"/>
        </w:rPr>
        <w:t xml:space="preserve"> :</w:t>
      </w:r>
      <w:r w:rsidR="00777313">
        <w:rPr>
          <w:rFonts w:ascii="Calibri" w:hAnsi="Calibri" w:cs="Calibri"/>
          <w:b/>
          <w:bCs/>
          <w:sz w:val="20"/>
          <w:szCs w:val="20"/>
        </w:rPr>
        <w:t xml:space="preserve"> VISITA GUIDATA  PER I SEGUENTI ITINERARI DA EFFE</w:t>
      </w:r>
      <w:r w:rsidR="00CA4D7B">
        <w:rPr>
          <w:rFonts w:ascii="Calibri" w:hAnsi="Calibri" w:cs="Calibri"/>
          <w:b/>
          <w:bCs/>
          <w:sz w:val="20"/>
          <w:szCs w:val="20"/>
        </w:rPr>
        <w:t>TTUARSI ENTRO</w:t>
      </w:r>
    </w:p>
    <w:p w:rsidR="005221D3" w:rsidRDefault="00913D06" w:rsidP="00E1487B">
      <w:pPr>
        <w:widowControl w:val="0"/>
        <w:autoSpaceDE w:val="0"/>
        <w:autoSpaceDN w:val="0"/>
        <w:adjustRightInd w:val="0"/>
        <w:rPr>
          <w:rFonts w:ascii="Calibri" w:hAnsi="Calibri" w:cs="Calibri"/>
          <w:b/>
          <w:bCs/>
          <w:sz w:val="20"/>
          <w:szCs w:val="20"/>
        </w:rPr>
      </w:pPr>
      <w:r>
        <w:rPr>
          <w:rFonts w:ascii="Calibri" w:hAnsi="Calibri" w:cs="Calibri"/>
          <w:b/>
          <w:bCs/>
          <w:sz w:val="20"/>
          <w:szCs w:val="20"/>
        </w:rPr>
        <w:t xml:space="preserve">                                                 </w:t>
      </w:r>
      <w:r w:rsidR="00CA4D7B">
        <w:rPr>
          <w:rFonts w:ascii="Calibri" w:hAnsi="Calibri" w:cs="Calibri"/>
          <w:b/>
          <w:bCs/>
          <w:sz w:val="20"/>
          <w:szCs w:val="20"/>
        </w:rPr>
        <w:t xml:space="preserve"> IL</w:t>
      </w:r>
      <w:r>
        <w:rPr>
          <w:rFonts w:ascii="Calibri" w:hAnsi="Calibri" w:cs="Calibri"/>
          <w:b/>
          <w:bCs/>
          <w:sz w:val="20"/>
          <w:szCs w:val="20"/>
        </w:rPr>
        <w:t xml:space="preserve"> GIORNO</w:t>
      </w:r>
      <w:r w:rsidR="00CA4D7B">
        <w:rPr>
          <w:rFonts w:ascii="Calibri" w:hAnsi="Calibri" w:cs="Calibri"/>
          <w:b/>
          <w:bCs/>
          <w:sz w:val="20"/>
          <w:szCs w:val="20"/>
        </w:rPr>
        <w:t xml:space="preserve"> 08</w:t>
      </w:r>
      <w:r w:rsidR="002172F7">
        <w:rPr>
          <w:rFonts w:ascii="Calibri" w:hAnsi="Calibri" w:cs="Calibri"/>
          <w:b/>
          <w:bCs/>
          <w:sz w:val="20"/>
          <w:szCs w:val="20"/>
        </w:rPr>
        <w:t xml:space="preserve"> MAGGIO </w:t>
      </w:r>
      <w:r>
        <w:rPr>
          <w:rFonts w:ascii="Calibri" w:hAnsi="Calibri" w:cs="Calibri"/>
          <w:b/>
          <w:bCs/>
          <w:sz w:val="20"/>
          <w:szCs w:val="20"/>
        </w:rPr>
        <w:t xml:space="preserve">  2016:                                                                              </w:t>
      </w:r>
    </w:p>
    <w:p w:rsidR="00777313" w:rsidRPr="00777313" w:rsidRDefault="00777313" w:rsidP="00E1487B">
      <w:pPr>
        <w:widowControl w:val="0"/>
        <w:autoSpaceDE w:val="0"/>
        <w:autoSpaceDN w:val="0"/>
        <w:adjustRightInd w:val="0"/>
        <w:rPr>
          <w:rFonts w:ascii="Calibri" w:hAnsi="Calibri" w:cs="Calibri"/>
          <w:bCs/>
          <w:sz w:val="20"/>
          <w:szCs w:val="20"/>
        </w:rPr>
      </w:pPr>
      <w:r>
        <w:rPr>
          <w:rFonts w:ascii="Calibri" w:hAnsi="Calibri" w:cs="Calibri"/>
          <w:bCs/>
          <w:sz w:val="20"/>
          <w:szCs w:val="20"/>
        </w:rPr>
        <w:t xml:space="preserve">il luogo di partenza che potrà essere </w:t>
      </w:r>
      <w:proofErr w:type="spellStart"/>
      <w:r>
        <w:rPr>
          <w:rFonts w:ascii="Calibri" w:hAnsi="Calibri" w:cs="Calibri"/>
          <w:bCs/>
          <w:sz w:val="20"/>
          <w:szCs w:val="20"/>
        </w:rPr>
        <w:t>Volturara</w:t>
      </w:r>
      <w:proofErr w:type="spellEnd"/>
      <w:r>
        <w:rPr>
          <w:rFonts w:ascii="Calibri" w:hAnsi="Calibri" w:cs="Calibri"/>
          <w:bCs/>
          <w:sz w:val="20"/>
          <w:szCs w:val="20"/>
        </w:rPr>
        <w:t xml:space="preserve"> </w:t>
      </w:r>
      <w:proofErr w:type="spellStart"/>
      <w:r>
        <w:rPr>
          <w:rFonts w:ascii="Calibri" w:hAnsi="Calibri" w:cs="Calibri"/>
          <w:bCs/>
          <w:sz w:val="20"/>
          <w:szCs w:val="20"/>
        </w:rPr>
        <w:t>Irpina</w:t>
      </w:r>
      <w:proofErr w:type="spellEnd"/>
      <w:r>
        <w:rPr>
          <w:rFonts w:ascii="Calibri" w:hAnsi="Calibri" w:cs="Calibri"/>
          <w:bCs/>
          <w:sz w:val="20"/>
          <w:szCs w:val="20"/>
        </w:rPr>
        <w:t xml:space="preserve">, </w:t>
      </w:r>
      <w:proofErr w:type="spellStart"/>
      <w:r>
        <w:rPr>
          <w:rFonts w:ascii="Calibri" w:hAnsi="Calibri" w:cs="Calibri"/>
          <w:bCs/>
          <w:sz w:val="20"/>
          <w:szCs w:val="20"/>
        </w:rPr>
        <w:t>Montemarano</w:t>
      </w:r>
      <w:proofErr w:type="spellEnd"/>
      <w:r>
        <w:rPr>
          <w:rFonts w:ascii="Calibri" w:hAnsi="Calibri" w:cs="Calibri"/>
          <w:bCs/>
          <w:sz w:val="20"/>
          <w:szCs w:val="20"/>
        </w:rPr>
        <w:t xml:space="preserve"> , </w:t>
      </w:r>
      <w:proofErr w:type="spellStart"/>
      <w:r>
        <w:rPr>
          <w:rFonts w:ascii="Calibri" w:hAnsi="Calibri" w:cs="Calibri"/>
          <w:bCs/>
          <w:sz w:val="20"/>
          <w:szCs w:val="20"/>
        </w:rPr>
        <w:t>Castelvetere</w:t>
      </w:r>
      <w:proofErr w:type="spellEnd"/>
      <w:r w:rsidR="0070128D">
        <w:rPr>
          <w:rFonts w:ascii="Calibri" w:hAnsi="Calibri" w:cs="Calibri"/>
          <w:bCs/>
          <w:sz w:val="20"/>
          <w:szCs w:val="20"/>
        </w:rPr>
        <w:t xml:space="preserve"> sul Calore</w:t>
      </w:r>
      <w:r w:rsidR="002172F7">
        <w:rPr>
          <w:rFonts w:ascii="Calibri" w:hAnsi="Calibri" w:cs="Calibri"/>
          <w:bCs/>
          <w:sz w:val="20"/>
          <w:szCs w:val="20"/>
        </w:rPr>
        <w:t>, la data , il numero degli alunni e accompagnatori ,</w:t>
      </w:r>
      <w:r w:rsidR="0070128D">
        <w:rPr>
          <w:rFonts w:ascii="Calibri" w:hAnsi="Calibri" w:cs="Calibri"/>
          <w:bCs/>
          <w:sz w:val="20"/>
          <w:szCs w:val="20"/>
        </w:rPr>
        <w:t xml:space="preserve"> </w:t>
      </w:r>
      <w:r w:rsidR="002172F7">
        <w:rPr>
          <w:rFonts w:ascii="Calibri" w:hAnsi="Calibri" w:cs="Calibri"/>
          <w:bCs/>
          <w:sz w:val="20"/>
          <w:szCs w:val="20"/>
        </w:rPr>
        <w:t xml:space="preserve">la durata </w:t>
      </w:r>
      <w:r w:rsidR="00EC52E8">
        <w:rPr>
          <w:rFonts w:ascii="Calibri" w:hAnsi="Calibri" w:cs="Calibri"/>
          <w:bCs/>
          <w:sz w:val="20"/>
          <w:szCs w:val="20"/>
        </w:rPr>
        <w:t xml:space="preserve">(giornata intera o mezza giornata) saranno comunicati </w:t>
      </w:r>
      <w:r w:rsidR="0070128D">
        <w:rPr>
          <w:rFonts w:ascii="Calibri" w:hAnsi="Calibri" w:cs="Calibri"/>
          <w:bCs/>
          <w:sz w:val="20"/>
          <w:szCs w:val="20"/>
        </w:rPr>
        <w:t xml:space="preserve"> alla ditta aggiudicatrice </w:t>
      </w:r>
      <w:r w:rsidR="00EC52E8">
        <w:rPr>
          <w:rFonts w:ascii="Calibri" w:hAnsi="Calibri" w:cs="Calibri"/>
          <w:bCs/>
          <w:sz w:val="20"/>
          <w:szCs w:val="20"/>
        </w:rPr>
        <w:t xml:space="preserve">con </w:t>
      </w:r>
      <w:r w:rsidR="0070128D">
        <w:rPr>
          <w:rFonts w:ascii="Calibri" w:hAnsi="Calibri" w:cs="Calibri"/>
          <w:bCs/>
          <w:sz w:val="20"/>
          <w:szCs w:val="20"/>
        </w:rPr>
        <w:t>largo anticipo rispetto al giorno individuato per la visita guidata.</w:t>
      </w:r>
    </w:p>
    <w:p w:rsidR="005221D3" w:rsidRDefault="005221D3" w:rsidP="00E1487B">
      <w:pPr>
        <w:widowControl w:val="0"/>
        <w:autoSpaceDE w:val="0"/>
        <w:autoSpaceDN w:val="0"/>
        <w:adjustRightInd w:val="0"/>
        <w:rPr>
          <w:rFonts w:ascii="Calibri" w:hAnsi="Calibri" w:cs="Calibri"/>
          <w:b/>
          <w:bCs/>
          <w:sz w:val="20"/>
          <w:szCs w:val="20"/>
        </w:rPr>
      </w:pPr>
      <w:r>
        <w:rPr>
          <w:rFonts w:ascii="Calibri" w:hAnsi="Calibri" w:cs="Calibri"/>
          <w:b/>
          <w:bCs/>
          <w:sz w:val="20"/>
          <w:szCs w:val="20"/>
        </w:rPr>
        <w:t>AVELLINO – SPETTACOLO TEATRO GESUALDO</w:t>
      </w:r>
      <w:r w:rsidR="00647C77">
        <w:rPr>
          <w:rFonts w:ascii="Calibri" w:hAnsi="Calibri" w:cs="Calibri"/>
          <w:b/>
          <w:bCs/>
          <w:sz w:val="20"/>
          <w:szCs w:val="20"/>
        </w:rPr>
        <w:t xml:space="preserve">- </w:t>
      </w:r>
    </w:p>
    <w:p w:rsidR="005221D3" w:rsidRDefault="005221D3" w:rsidP="00E1487B">
      <w:pPr>
        <w:widowControl w:val="0"/>
        <w:autoSpaceDE w:val="0"/>
        <w:autoSpaceDN w:val="0"/>
        <w:adjustRightInd w:val="0"/>
        <w:rPr>
          <w:rFonts w:ascii="Calibri" w:hAnsi="Calibri" w:cs="Calibri"/>
          <w:b/>
          <w:bCs/>
          <w:sz w:val="20"/>
          <w:szCs w:val="20"/>
        </w:rPr>
      </w:pPr>
      <w:r>
        <w:rPr>
          <w:rFonts w:ascii="Calibri" w:hAnsi="Calibri" w:cs="Calibri"/>
          <w:b/>
          <w:bCs/>
          <w:sz w:val="20"/>
          <w:szCs w:val="20"/>
        </w:rPr>
        <w:t xml:space="preserve">PIETRAROIA – MUSEO </w:t>
      </w:r>
      <w:r w:rsidR="00647C77">
        <w:rPr>
          <w:rFonts w:ascii="Calibri" w:hAnsi="Calibri" w:cs="Calibri"/>
          <w:b/>
          <w:bCs/>
          <w:sz w:val="20"/>
          <w:szCs w:val="20"/>
        </w:rPr>
        <w:t>GEOPALEONTOLOGIGO-</w:t>
      </w:r>
    </w:p>
    <w:p w:rsidR="005221D3" w:rsidRDefault="005221D3" w:rsidP="00E1487B">
      <w:pPr>
        <w:widowControl w:val="0"/>
        <w:autoSpaceDE w:val="0"/>
        <w:autoSpaceDN w:val="0"/>
        <w:adjustRightInd w:val="0"/>
        <w:rPr>
          <w:rFonts w:ascii="Calibri" w:hAnsi="Calibri" w:cs="Calibri"/>
          <w:b/>
          <w:bCs/>
          <w:sz w:val="20"/>
          <w:szCs w:val="20"/>
        </w:rPr>
      </w:pPr>
      <w:r>
        <w:rPr>
          <w:rFonts w:ascii="Calibri" w:hAnsi="Calibri" w:cs="Calibri"/>
          <w:b/>
          <w:bCs/>
          <w:sz w:val="20"/>
          <w:szCs w:val="20"/>
        </w:rPr>
        <w:t>NAPOLI – CITTA’</w:t>
      </w:r>
      <w:r w:rsidR="00647C77">
        <w:rPr>
          <w:rFonts w:ascii="Calibri" w:hAnsi="Calibri" w:cs="Calibri"/>
          <w:b/>
          <w:bCs/>
          <w:sz w:val="20"/>
          <w:szCs w:val="20"/>
        </w:rPr>
        <w:t xml:space="preserve"> DELLE SCIENZE- </w:t>
      </w:r>
    </w:p>
    <w:p w:rsidR="005221D3" w:rsidRDefault="00647C77" w:rsidP="00E1487B">
      <w:pPr>
        <w:widowControl w:val="0"/>
        <w:autoSpaceDE w:val="0"/>
        <w:autoSpaceDN w:val="0"/>
        <w:adjustRightInd w:val="0"/>
        <w:rPr>
          <w:rFonts w:ascii="Calibri" w:hAnsi="Calibri" w:cs="Calibri"/>
          <w:b/>
          <w:bCs/>
          <w:sz w:val="20"/>
          <w:szCs w:val="20"/>
        </w:rPr>
      </w:pPr>
      <w:r>
        <w:rPr>
          <w:rFonts w:ascii="Calibri" w:hAnsi="Calibri" w:cs="Calibri"/>
          <w:b/>
          <w:bCs/>
          <w:sz w:val="20"/>
          <w:szCs w:val="20"/>
        </w:rPr>
        <w:t>TIVOLI</w:t>
      </w:r>
    </w:p>
    <w:p w:rsidR="00647C77" w:rsidRDefault="00647C77" w:rsidP="00E1487B">
      <w:pPr>
        <w:widowControl w:val="0"/>
        <w:autoSpaceDE w:val="0"/>
        <w:autoSpaceDN w:val="0"/>
        <w:adjustRightInd w:val="0"/>
        <w:rPr>
          <w:rFonts w:ascii="Calibri" w:hAnsi="Calibri" w:cs="Calibri"/>
          <w:b/>
          <w:bCs/>
          <w:sz w:val="20"/>
          <w:szCs w:val="20"/>
        </w:rPr>
      </w:pPr>
      <w:r>
        <w:rPr>
          <w:rFonts w:ascii="Calibri" w:hAnsi="Calibri" w:cs="Calibri"/>
          <w:b/>
          <w:bCs/>
          <w:sz w:val="20"/>
          <w:szCs w:val="20"/>
        </w:rPr>
        <w:t>MATERA (SASSI + OSSERVATORIO)</w:t>
      </w:r>
    </w:p>
    <w:p w:rsidR="00647C77" w:rsidRDefault="00647C77" w:rsidP="00E1487B">
      <w:pPr>
        <w:widowControl w:val="0"/>
        <w:autoSpaceDE w:val="0"/>
        <w:autoSpaceDN w:val="0"/>
        <w:adjustRightInd w:val="0"/>
        <w:rPr>
          <w:rFonts w:ascii="Calibri" w:hAnsi="Calibri" w:cs="Calibri"/>
          <w:b/>
          <w:bCs/>
          <w:sz w:val="20"/>
          <w:szCs w:val="20"/>
        </w:rPr>
      </w:pPr>
      <w:r>
        <w:rPr>
          <w:rFonts w:ascii="Calibri" w:hAnsi="Calibri" w:cs="Calibri"/>
          <w:b/>
          <w:bCs/>
          <w:sz w:val="20"/>
          <w:szCs w:val="20"/>
        </w:rPr>
        <w:t>CASSINO</w:t>
      </w:r>
    </w:p>
    <w:p w:rsidR="00556EEA" w:rsidRDefault="00556EEA" w:rsidP="00EA5579">
      <w:pPr>
        <w:widowControl w:val="0"/>
        <w:autoSpaceDE w:val="0"/>
        <w:autoSpaceDN w:val="0"/>
        <w:adjustRightInd w:val="0"/>
        <w:jc w:val="both"/>
        <w:rPr>
          <w:rFonts w:ascii="Calibri" w:hAnsi="Calibri" w:cs="Calibri"/>
          <w:sz w:val="20"/>
          <w:szCs w:val="20"/>
          <w:u w:val="single"/>
        </w:rPr>
      </w:pPr>
    </w:p>
    <w:p w:rsidR="00556EEA" w:rsidRDefault="00556EEA" w:rsidP="00EA5579">
      <w:pPr>
        <w:widowControl w:val="0"/>
        <w:autoSpaceDE w:val="0"/>
        <w:autoSpaceDN w:val="0"/>
        <w:adjustRightInd w:val="0"/>
        <w:jc w:val="both"/>
        <w:rPr>
          <w:rFonts w:ascii="Calibri" w:hAnsi="Calibri" w:cs="Calibri"/>
          <w:sz w:val="20"/>
          <w:szCs w:val="20"/>
          <w:u w:val="single"/>
        </w:rPr>
      </w:pPr>
    </w:p>
    <w:p w:rsidR="00B50C18" w:rsidRDefault="00B50C18" w:rsidP="00EA5579">
      <w:pPr>
        <w:widowControl w:val="0"/>
        <w:autoSpaceDE w:val="0"/>
        <w:autoSpaceDN w:val="0"/>
        <w:adjustRightInd w:val="0"/>
        <w:jc w:val="both"/>
        <w:rPr>
          <w:rFonts w:ascii="Calibri" w:hAnsi="Calibri" w:cs="Calibri"/>
          <w:b/>
          <w:bCs/>
          <w:sz w:val="20"/>
          <w:szCs w:val="20"/>
        </w:rPr>
      </w:pPr>
      <w:r>
        <w:rPr>
          <w:rFonts w:ascii="Calibri" w:hAnsi="Calibri" w:cs="Calibri"/>
          <w:b/>
          <w:bCs/>
          <w:sz w:val="20"/>
          <w:szCs w:val="20"/>
        </w:rPr>
        <w:t xml:space="preserve">REQUISITI </w:t>
      </w:r>
      <w:proofErr w:type="spellStart"/>
      <w:r>
        <w:rPr>
          <w:rFonts w:ascii="Calibri" w:hAnsi="Calibri" w:cs="Calibri"/>
          <w:b/>
          <w:bCs/>
          <w:sz w:val="20"/>
          <w:szCs w:val="20"/>
        </w:rPr>
        <w:t>DI</w:t>
      </w:r>
      <w:proofErr w:type="spellEnd"/>
      <w:r>
        <w:rPr>
          <w:rFonts w:ascii="Calibri" w:hAnsi="Calibri" w:cs="Calibri"/>
          <w:b/>
          <w:bCs/>
          <w:sz w:val="20"/>
          <w:szCs w:val="20"/>
        </w:rPr>
        <w:t xml:space="preserve"> PARTECIPAZIONE RICHIESTI</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color w:val="000000"/>
          <w:sz w:val="20"/>
          <w:szCs w:val="20"/>
        </w:rPr>
      </w:pPr>
      <w:r>
        <w:rPr>
          <w:rFonts w:ascii="Calibri" w:hAnsi="Calibri" w:cs="Calibri"/>
          <w:color w:val="000000"/>
          <w:spacing w:val="-1"/>
          <w:sz w:val="20"/>
          <w:szCs w:val="20"/>
        </w:rPr>
        <w:t>Sono</w:t>
      </w:r>
      <w:r w:rsidR="003B5858">
        <w:rPr>
          <w:rFonts w:ascii="Calibri" w:hAnsi="Calibri" w:cs="Calibri"/>
          <w:color w:val="000000"/>
          <w:spacing w:val="-1"/>
          <w:sz w:val="20"/>
          <w:szCs w:val="20"/>
        </w:rPr>
        <w:t xml:space="preserve"> ammessi a partecipare </w:t>
      </w:r>
      <w:r>
        <w:rPr>
          <w:rFonts w:ascii="Calibri" w:hAnsi="Calibri" w:cs="Calibri"/>
          <w:color w:val="000000"/>
          <w:spacing w:val="-1"/>
          <w:sz w:val="20"/>
          <w:szCs w:val="20"/>
        </w:rPr>
        <w:t xml:space="preserve"> i soggetti di cui all'art. 34, comma 1 del </w:t>
      </w:r>
      <w:proofErr w:type="spellStart"/>
      <w:r>
        <w:rPr>
          <w:rFonts w:ascii="Calibri" w:hAnsi="Calibri" w:cs="Calibri"/>
          <w:color w:val="000000"/>
          <w:spacing w:val="-1"/>
          <w:sz w:val="20"/>
          <w:szCs w:val="20"/>
        </w:rPr>
        <w:t>D.Lgs.</w:t>
      </w:r>
      <w:proofErr w:type="spellEnd"/>
      <w:r>
        <w:rPr>
          <w:rFonts w:ascii="Calibri" w:hAnsi="Calibri" w:cs="Calibri"/>
          <w:color w:val="000000"/>
          <w:spacing w:val="-1"/>
          <w:sz w:val="20"/>
          <w:szCs w:val="20"/>
        </w:rPr>
        <w:t xml:space="preserve"> 163/2006, </w:t>
      </w:r>
      <w:r>
        <w:rPr>
          <w:rFonts w:ascii="Calibri" w:hAnsi="Calibri" w:cs="Calibri"/>
          <w:color w:val="000000"/>
          <w:sz w:val="20"/>
          <w:szCs w:val="20"/>
        </w:rPr>
        <w:t xml:space="preserve">costituiti da imprese singole o riunite o consorziate, ai sensi dell'art. 37 dei </w:t>
      </w:r>
      <w:proofErr w:type="spellStart"/>
      <w:r>
        <w:rPr>
          <w:rFonts w:ascii="Calibri" w:hAnsi="Calibri" w:cs="Calibri"/>
          <w:color w:val="000000"/>
          <w:sz w:val="20"/>
          <w:szCs w:val="20"/>
        </w:rPr>
        <w:t>D.Lgs.</w:t>
      </w:r>
      <w:proofErr w:type="spellEnd"/>
      <w:r>
        <w:rPr>
          <w:rFonts w:ascii="Calibri" w:hAnsi="Calibri" w:cs="Calibri"/>
          <w:color w:val="000000"/>
          <w:sz w:val="20"/>
          <w:szCs w:val="20"/>
        </w:rPr>
        <w:t xml:space="preserve"> 163/2006, </w:t>
      </w:r>
      <w:r>
        <w:rPr>
          <w:rFonts w:ascii="Calibri" w:hAnsi="Calibri" w:cs="Calibri"/>
          <w:color w:val="000000"/>
          <w:spacing w:val="-2"/>
          <w:sz w:val="20"/>
          <w:szCs w:val="20"/>
        </w:rPr>
        <w:t xml:space="preserve">ovvero da imprese che intendano riunirsi o consorziarsi, nonché concorrenti con sede in altri stati membri dell'Unione Europea alle condizioni di cui all'art. 38 e 40 del </w:t>
      </w:r>
      <w:proofErr w:type="spellStart"/>
      <w:r>
        <w:rPr>
          <w:rFonts w:ascii="Calibri" w:hAnsi="Calibri" w:cs="Calibri"/>
          <w:color w:val="000000"/>
          <w:spacing w:val="-2"/>
          <w:sz w:val="20"/>
          <w:szCs w:val="20"/>
        </w:rPr>
        <w:t>D.Lgs.</w:t>
      </w:r>
      <w:proofErr w:type="spellEnd"/>
      <w:r>
        <w:rPr>
          <w:rFonts w:ascii="Calibri" w:hAnsi="Calibri" w:cs="Calibri"/>
          <w:color w:val="000000"/>
          <w:spacing w:val="-2"/>
          <w:sz w:val="20"/>
          <w:szCs w:val="20"/>
        </w:rPr>
        <w:t xml:space="preserve"> 163/2006. </w:t>
      </w:r>
      <w:r>
        <w:rPr>
          <w:rFonts w:ascii="Calibri" w:hAnsi="Calibri" w:cs="Calibri"/>
          <w:color w:val="000000"/>
          <w:spacing w:val="-3"/>
          <w:sz w:val="20"/>
          <w:szCs w:val="20"/>
        </w:rPr>
        <w:t xml:space="preserve">La partecipazione di consorzi e di associazioni temporanee di impresa è altresì disciplinata dagli art. </w:t>
      </w:r>
      <w:r>
        <w:rPr>
          <w:rFonts w:ascii="Calibri" w:hAnsi="Calibri" w:cs="Calibri"/>
          <w:color w:val="000000"/>
          <w:sz w:val="20"/>
          <w:szCs w:val="20"/>
        </w:rPr>
        <w:t xml:space="preserve">35, 36, 37 del </w:t>
      </w:r>
      <w:proofErr w:type="spellStart"/>
      <w:r>
        <w:rPr>
          <w:rFonts w:ascii="Calibri" w:hAnsi="Calibri" w:cs="Calibri"/>
          <w:color w:val="000000"/>
          <w:sz w:val="20"/>
          <w:szCs w:val="20"/>
        </w:rPr>
        <w:t>D.Lgs.</w:t>
      </w:r>
      <w:proofErr w:type="spellEnd"/>
      <w:r>
        <w:rPr>
          <w:rFonts w:ascii="Calibri" w:hAnsi="Calibri" w:cs="Calibri"/>
          <w:color w:val="000000"/>
          <w:sz w:val="20"/>
          <w:szCs w:val="20"/>
        </w:rPr>
        <w:t xml:space="preserve"> 163/2006.</w:t>
      </w:r>
      <w:r>
        <w:rPr>
          <w:rFonts w:ascii="Calibri" w:hAnsi="Calibri" w:cs="Calibri"/>
          <w:b/>
          <w:bCs/>
          <w:sz w:val="20"/>
          <w:szCs w:val="20"/>
        </w:rPr>
        <w:t xml:space="preserve"> </w:t>
      </w:r>
      <w:r>
        <w:rPr>
          <w:rFonts w:ascii="Calibri" w:hAnsi="Calibri" w:cs="Calibri"/>
          <w:color w:val="000000"/>
          <w:sz w:val="20"/>
          <w:szCs w:val="20"/>
        </w:rPr>
        <w:t>L'indicazione delle consorziate designate ad eseguire l'opera deve essere espressa in sede di presentazione dell'offerta.</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b/>
          <w:bCs/>
          <w:sz w:val="20"/>
          <w:szCs w:val="20"/>
        </w:rPr>
      </w:pPr>
      <w:r>
        <w:rPr>
          <w:rFonts w:ascii="Calibri" w:hAnsi="Calibri" w:cs="Calibri"/>
          <w:b/>
          <w:bCs/>
          <w:sz w:val="20"/>
          <w:szCs w:val="20"/>
        </w:rPr>
        <w:t xml:space="preserve">Requisiti di ordine generale( ai sensi dell’art.38 del </w:t>
      </w:r>
      <w:proofErr w:type="spellStart"/>
      <w:r>
        <w:rPr>
          <w:rFonts w:ascii="Calibri" w:hAnsi="Calibri" w:cs="Calibri"/>
          <w:b/>
          <w:bCs/>
          <w:sz w:val="20"/>
          <w:szCs w:val="20"/>
        </w:rPr>
        <w:t>D.l.gs.</w:t>
      </w:r>
      <w:proofErr w:type="spellEnd"/>
      <w:r>
        <w:rPr>
          <w:rFonts w:ascii="Calibri" w:hAnsi="Calibri" w:cs="Calibri"/>
          <w:b/>
          <w:bCs/>
          <w:sz w:val="20"/>
          <w:szCs w:val="20"/>
        </w:rPr>
        <w:t xml:space="preserve"> 163/2006).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E’ richiesto il possesso da parte di ogni singola impresa, dei requisiti di capacità generale di cui all’art.38 c.1 del </w:t>
      </w:r>
      <w:proofErr w:type="spellStart"/>
      <w:r>
        <w:rPr>
          <w:rFonts w:ascii="Calibri" w:hAnsi="Calibri" w:cs="Calibri"/>
          <w:sz w:val="20"/>
          <w:szCs w:val="20"/>
        </w:rPr>
        <w:t>D.L.gs</w:t>
      </w:r>
      <w:proofErr w:type="spellEnd"/>
      <w:r>
        <w:rPr>
          <w:rFonts w:ascii="Calibri" w:hAnsi="Calibri" w:cs="Calibri"/>
          <w:sz w:val="20"/>
          <w:szCs w:val="20"/>
        </w:rPr>
        <w:t>.163/2006</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b/>
          <w:bCs/>
          <w:sz w:val="20"/>
          <w:szCs w:val="20"/>
        </w:rPr>
      </w:pPr>
      <w:r>
        <w:rPr>
          <w:rFonts w:ascii="Calibri" w:hAnsi="Calibri" w:cs="Calibri"/>
          <w:b/>
          <w:bCs/>
          <w:sz w:val="20"/>
          <w:szCs w:val="20"/>
        </w:rPr>
        <w:t xml:space="preserve">Requisiti di idoneità professionale (ai sensi dell'art. 39 del </w:t>
      </w:r>
      <w:proofErr w:type="spellStart"/>
      <w:r>
        <w:rPr>
          <w:rFonts w:ascii="Calibri" w:hAnsi="Calibri" w:cs="Calibri"/>
          <w:b/>
          <w:bCs/>
          <w:sz w:val="20"/>
          <w:szCs w:val="20"/>
        </w:rPr>
        <w:t>D.l.gs.</w:t>
      </w:r>
      <w:proofErr w:type="spellEnd"/>
      <w:r>
        <w:rPr>
          <w:rFonts w:ascii="Calibri" w:hAnsi="Calibri" w:cs="Calibri"/>
          <w:b/>
          <w:bCs/>
          <w:sz w:val="20"/>
          <w:szCs w:val="20"/>
        </w:rPr>
        <w:t xml:space="preserve"> 163/2006)</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highlight w:val="white"/>
        </w:rPr>
      </w:pPr>
      <w:r>
        <w:rPr>
          <w:rFonts w:ascii="Calibri" w:hAnsi="Calibri" w:cs="Calibri"/>
          <w:spacing w:val="-1"/>
          <w:sz w:val="20"/>
          <w:szCs w:val="20"/>
          <w:highlight w:val="white"/>
        </w:rPr>
        <w:t xml:space="preserve">l'iscrizione al Registro </w:t>
      </w:r>
      <w:r>
        <w:rPr>
          <w:rFonts w:ascii="Calibri" w:hAnsi="Calibri" w:cs="Calibri"/>
          <w:spacing w:val="-2"/>
          <w:sz w:val="20"/>
          <w:szCs w:val="20"/>
          <w:highlight w:val="white"/>
        </w:rPr>
        <w:t xml:space="preserve">delle Imprese presso la competente Camera di Commercio Industria Agricoltura e Artigianato per i </w:t>
      </w:r>
      <w:r>
        <w:rPr>
          <w:rFonts w:ascii="Calibri" w:hAnsi="Calibri" w:cs="Calibri"/>
          <w:sz w:val="20"/>
          <w:szCs w:val="20"/>
          <w:highlight w:val="white"/>
        </w:rPr>
        <w:t>servizi connessi al turismo scolastico (viaggi di studio e visite guidate compresi il rilascio di titoli di viaggio terrestre e aereo, di pianificazione ed organizzazione del viaggio e dell’assistenza accessoria);</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di aver effettuato con esito positivo nel triennio 2011/2012/2013  almeno 20 servizi connessi al servizio oggetto della presente lettera d’invito; </w:t>
      </w:r>
    </w:p>
    <w:p w:rsidR="00B50C18" w:rsidRDefault="00B50C18">
      <w:pPr>
        <w:widowControl w:val="0"/>
        <w:autoSpaceDE w:val="0"/>
        <w:autoSpaceDN w:val="0"/>
        <w:adjustRightInd w:val="0"/>
        <w:ind w:left="720"/>
        <w:jc w:val="both"/>
        <w:rPr>
          <w:rFonts w:ascii="Calibri" w:hAnsi="Calibri" w:cs="Calibri"/>
          <w:sz w:val="20"/>
          <w:szCs w:val="20"/>
        </w:rPr>
      </w:pPr>
    </w:p>
    <w:p w:rsidR="00B50C18" w:rsidRDefault="00B50C18" w:rsidP="00B50C18">
      <w:pPr>
        <w:widowControl w:val="0"/>
        <w:numPr>
          <w:ilvl w:val="0"/>
          <w:numId w:val="1"/>
        </w:numPr>
        <w:autoSpaceDE w:val="0"/>
        <w:autoSpaceDN w:val="0"/>
        <w:adjustRightInd w:val="0"/>
        <w:ind w:left="284" w:hanging="284"/>
        <w:jc w:val="both"/>
        <w:rPr>
          <w:rFonts w:ascii="Calibri" w:hAnsi="Calibri" w:cs="Calibri"/>
          <w:b/>
          <w:bCs/>
          <w:sz w:val="20"/>
          <w:szCs w:val="20"/>
        </w:rPr>
      </w:pPr>
      <w:r>
        <w:rPr>
          <w:rFonts w:ascii="Calibri" w:hAnsi="Calibri" w:cs="Calibri"/>
          <w:b/>
          <w:bCs/>
          <w:sz w:val="20"/>
          <w:szCs w:val="20"/>
        </w:rPr>
        <w:t xml:space="preserve">Requisiti di capacità tecnica (ai sensi dell'art. 42 del </w:t>
      </w:r>
      <w:proofErr w:type="spellStart"/>
      <w:r>
        <w:rPr>
          <w:rFonts w:ascii="Calibri" w:hAnsi="Calibri" w:cs="Calibri"/>
          <w:b/>
          <w:bCs/>
          <w:sz w:val="20"/>
          <w:szCs w:val="20"/>
        </w:rPr>
        <w:t>D.Lgs.</w:t>
      </w:r>
      <w:proofErr w:type="spellEnd"/>
      <w:r>
        <w:rPr>
          <w:rFonts w:ascii="Calibri" w:hAnsi="Calibri" w:cs="Calibri"/>
          <w:b/>
          <w:bCs/>
          <w:sz w:val="20"/>
          <w:szCs w:val="20"/>
        </w:rPr>
        <w:t xml:space="preserve"> n. 163/2006)</w:t>
      </w:r>
    </w:p>
    <w:p w:rsidR="00B50C18" w:rsidRDefault="00B50C18">
      <w:pPr>
        <w:widowControl w:val="0"/>
        <w:autoSpaceDE w:val="0"/>
        <w:autoSpaceDN w:val="0"/>
        <w:adjustRightInd w:val="0"/>
        <w:spacing w:line="266" w:lineRule="atLeast"/>
        <w:jc w:val="both"/>
        <w:rPr>
          <w:rFonts w:ascii="Calibri" w:hAnsi="Calibri" w:cs="Calibri"/>
          <w:spacing w:val="-3"/>
          <w:sz w:val="20"/>
          <w:szCs w:val="20"/>
          <w:highlight w:val="white"/>
        </w:rPr>
      </w:pPr>
      <w:r>
        <w:rPr>
          <w:rFonts w:ascii="Calibri" w:hAnsi="Calibri" w:cs="Calibri"/>
          <w:sz w:val="20"/>
          <w:szCs w:val="20"/>
          <w:highlight w:val="white"/>
        </w:rPr>
        <w:t>Il soggetto offerente deve</w:t>
      </w:r>
      <w:r>
        <w:rPr>
          <w:rFonts w:ascii="Calibri" w:hAnsi="Calibri" w:cs="Calibri"/>
          <w:spacing w:val="-3"/>
          <w:sz w:val="20"/>
          <w:szCs w:val="20"/>
          <w:highlight w:val="white"/>
        </w:rPr>
        <w:t>:</w:t>
      </w:r>
    </w:p>
    <w:p w:rsidR="00B50C18" w:rsidRDefault="00B50C18" w:rsidP="00B50C18">
      <w:pPr>
        <w:widowControl w:val="0"/>
        <w:numPr>
          <w:ilvl w:val="0"/>
          <w:numId w:val="1"/>
        </w:numPr>
        <w:autoSpaceDE w:val="0"/>
        <w:autoSpaceDN w:val="0"/>
        <w:adjustRightInd w:val="0"/>
        <w:spacing w:line="266" w:lineRule="atLeast"/>
        <w:ind w:left="567" w:hanging="283"/>
        <w:jc w:val="both"/>
        <w:rPr>
          <w:rFonts w:ascii="Calibri" w:hAnsi="Calibri" w:cs="Calibri"/>
          <w:spacing w:val="-3"/>
          <w:sz w:val="20"/>
          <w:szCs w:val="20"/>
          <w:highlight w:val="white"/>
        </w:rPr>
      </w:pPr>
      <w:r>
        <w:rPr>
          <w:rFonts w:ascii="Calibri" w:hAnsi="Calibri" w:cs="Calibri"/>
          <w:spacing w:val="-3"/>
          <w:sz w:val="20"/>
          <w:szCs w:val="20"/>
          <w:highlight w:val="white"/>
        </w:rPr>
        <w:t>disporre di una struttura a norma con le leggi vigenti (sicurezza sui luoghi del lavoro, ecc.) e in grado di assumere la responsabilità tecnica-organizzativa del servizio richiesto;</w:t>
      </w:r>
    </w:p>
    <w:p w:rsidR="00B50C18" w:rsidRDefault="00B50C18" w:rsidP="00B50C18">
      <w:pPr>
        <w:widowControl w:val="0"/>
        <w:numPr>
          <w:ilvl w:val="0"/>
          <w:numId w:val="1"/>
        </w:numPr>
        <w:autoSpaceDE w:val="0"/>
        <w:autoSpaceDN w:val="0"/>
        <w:adjustRightInd w:val="0"/>
        <w:spacing w:line="266" w:lineRule="atLeast"/>
        <w:ind w:left="567" w:hanging="283"/>
        <w:jc w:val="both"/>
        <w:rPr>
          <w:rFonts w:ascii="Calibri" w:hAnsi="Calibri" w:cs="Calibri"/>
          <w:sz w:val="20"/>
          <w:szCs w:val="20"/>
          <w:highlight w:val="white"/>
        </w:rPr>
      </w:pPr>
      <w:r>
        <w:rPr>
          <w:rFonts w:ascii="Calibri" w:hAnsi="Calibri" w:cs="Calibri"/>
          <w:sz w:val="20"/>
          <w:szCs w:val="20"/>
          <w:highlight w:val="white"/>
        </w:rPr>
        <w:t>avere alle proprie dipendenze almeno un responsabile dell'area delle prestazioni di cui al</w:t>
      </w:r>
      <w:r>
        <w:rPr>
          <w:rFonts w:ascii="Calibri" w:hAnsi="Calibri" w:cs="Calibri"/>
          <w:spacing w:val="-3"/>
          <w:sz w:val="20"/>
          <w:szCs w:val="20"/>
          <w:highlight w:val="white"/>
        </w:rPr>
        <w:t xml:space="preserve"> presente appalto </w:t>
      </w:r>
      <w:r>
        <w:rPr>
          <w:rFonts w:ascii="Calibri" w:hAnsi="Calibri" w:cs="Calibri"/>
          <w:sz w:val="20"/>
          <w:szCs w:val="20"/>
          <w:highlight w:val="white"/>
        </w:rPr>
        <w:t>con adeguato curriculum relativo alla conduzione ai servizi connessi al turismo scolastico (viaggi di studio e visite guidate compresi il rilascio di titoli di viaggio terrestre e aereo, di pianificazione ed organizzazione del viaggio e dell’assistenza accessoria).</w:t>
      </w:r>
    </w:p>
    <w:p w:rsidR="00B50C18" w:rsidRDefault="00B50C18">
      <w:pPr>
        <w:widowControl w:val="0"/>
        <w:autoSpaceDE w:val="0"/>
        <w:autoSpaceDN w:val="0"/>
        <w:adjustRightInd w:val="0"/>
        <w:spacing w:line="266" w:lineRule="atLeast"/>
        <w:ind w:left="720"/>
        <w:jc w:val="both"/>
        <w:rPr>
          <w:rFonts w:ascii="Calibri" w:hAnsi="Calibri" w:cs="Calibri"/>
          <w:sz w:val="20"/>
          <w:szCs w:val="20"/>
          <w:highlight w:val="white"/>
        </w:rPr>
      </w:pPr>
    </w:p>
    <w:p w:rsidR="00B50C18" w:rsidRDefault="00B50C18" w:rsidP="00B50C18">
      <w:pPr>
        <w:widowControl w:val="0"/>
        <w:numPr>
          <w:ilvl w:val="0"/>
          <w:numId w:val="1"/>
        </w:numPr>
        <w:autoSpaceDE w:val="0"/>
        <w:autoSpaceDN w:val="0"/>
        <w:adjustRightInd w:val="0"/>
        <w:ind w:left="284" w:hanging="284"/>
        <w:jc w:val="both"/>
        <w:rPr>
          <w:rFonts w:ascii="Calibri" w:hAnsi="Calibri" w:cs="Calibri"/>
          <w:b/>
          <w:bCs/>
          <w:sz w:val="20"/>
          <w:szCs w:val="20"/>
        </w:rPr>
      </w:pPr>
      <w:r>
        <w:rPr>
          <w:rFonts w:ascii="Calibri" w:hAnsi="Calibri" w:cs="Calibri"/>
          <w:b/>
          <w:bCs/>
          <w:sz w:val="20"/>
          <w:szCs w:val="20"/>
        </w:rPr>
        <w:t xml:space="preserve">Requisiti di capacità economica e finanziaria (ai sensi dell'art 41 dei </w:t>
      </w:r>
      <w:proofErr w:type="spellStart"/>
      <w:r>
        <w:rPr>
          <w:rFonts w:ascii="Calibri" w:hAnsi="Calibri" w:cs="Calibri"/>
          <w:b/>
          <w:bCs/>
          <w:sz w:val="20"/>
          <w:szCs w:val="20"/>
        </w:rPr>
        <w:t>D.Lgs.</w:t>
      </w:r>
      <w:proofErr w:type="spellEnd"/>
      <w:r>
        <w:rPr>
          <w:rFonts w:ascii="Calibri" w:hAnsi="Calibri" w:cs="Calibri"/>
          <w:b/>
          <w:bCs/>
          <w:sz w:val="20"/>
          <w:szCs w:val="20"/>
        </w:rPr>
        <w:t xml:space="preserve"> 163/2006)</w:t>
      </w:r>
    </w:p>
    <w:p w:rsidR="000E790D" w:rsidRDefault="000E790D" w:rsidP="000E790D">
      <w:pPr>
        <w:pStyle w:val="Paragrafoelenco"/>
        <w:rPr>
          <w:rFonts w:ascii="Calibri" w:hAnsi="Calibri" w:cs="Calibri"/>
          <w:b/>
          <w:bCs/>
          <w:sz w:val="20"/>
          <w:szCs w:val="20"/>
        </w:rPr>
      </w:pPr>
    </w:p>
    <w:p w:rsidR="000E790D" w:rsidRPr="000E790D" w:rsidRDefault="000E790D" w:rsidP="000E790D">
      <w:pPr>
        <w:widowControl w:val="0"/>
        <w:numPr>
          <w:ilvl w:val="0"/>
          <w:numId w:val="1"/>
        </w:numPr>
        <w:autoSpaceDE w:val="0"/>
        <w:autoSpaceDN w:val="0"/>
        <w:adjustRightInd w:val="0"/>
        <w:ind w:left="284" w:hanging="284"/>
        <w:jc w:val="both"/>
        <w:rPr>
          <w:rFonts w:ascii="Calibri" w:hAnsi="Calibri" w:cs="Calibri"/>
          <w:b/>
          <w:bCs/>
          <w:sz w:val="20"/>
          <w:szCs w:val="20"/>
        </w:rPr>
      </w:pPr>
      <w:r>
        <w:t xml:space="preserve"> </w:t>
      </w:r>
      <w:r w:rsidRPr="000E790D">
        <w:rPr>
          <w:rFonts w:asciiTheme="minorHAnsi" w:hAnsiTheme="minorHAnsi"/>
          <w:sz w:val="20"/>
          <w:szCs w:val="20"/>
        </w:rPr>
        <w:t>dichiarazione, sottoscritta in conformità alle disposizioni del decreto del Presidente della Repubblica 28 dicembre 2000 n. 445, concernente il fatturato globale d'impresa e l'importo relativo ai servizi o forniture nel settore oggetto della gara, realizzati negli ultimi tre esercizi.</w:t>
      </w:r>
    </w:p>
    <w:p w:rsidR="000E790D" w:rsidRDefault="000E790D">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DIVIETI ED ESCLUSIONI</w:t>
      </w:r>
    </w:p>
    <w:p w:rsidR="00B50C18" w:rsidRDefault="00B50C18">
      <w:pPr>
        <w:widowControl w:val="0"/>
        <w:autoSpaceDE w:val="0"/>
        <w:autoSpaceDN w:val="0"/>
        <w:adjustRightInd w:val="0"/>
        <w:jc w:val="center"/>
        <w:rPr>
          <w:rFonts w:ascii="Calibri" w:hAnsi="Calibri" w:cs="Calibri"/>
          <w:b/>
          <w:bCs/>
          <w:sz w:val="10"/>
          <w:szCs w:val="1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u w:val="single"/>
        </w:rPr>
        <w:t>È fatto specifico divieto,  pena l’esclusione dalla gar</w:t>
      </w:r>
      <w:r>
        <w:rPr>
          <w:rFonts w:ascii="Calibri" w:hAnsi="Calibri" w:cs="Calibri"/>
          <w:sz w:val="20"/>
          <w:szCs w:val="20"/>
        </w:rPr>
        <w:t>a, di contestuale partecipazione quale singoli e/o quali soggetti o imprese componenti di un raggruppamento di società controllate e/o collegate ai sensi dell’art. 2359 c.c., nonché la contemporanea partecipazione, da parte di una stessa impresa, in più di un raggruppamento e/o in un raggruppamento ed in forma individuale.</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u w:val="single"/>
        </w:rPr>
        <w:t>Saranno, altresì, esclusi dalla gara</w:t>
      </w:r>
      <w:r>
        <w:rPr>
          <w:rFonts w:ascii="Calibri" w:hAnsi="Calibri" w:cs="Calibri"/>
          <w:sz w:val="20"/>
          <w:szCs w:val="20"/>
        </w:rPr>
        <w:t xml:space="preserve"> i concorrenti coinvolti in situazioni oggettivamente lesive della </w:t>
      </w:r>
      <w:r>
        <w:rPr>
          <w:rFonts w:ascii="Calibri" w:hAnsi="Calibri" w:cs="Calibri"/>
          <w:i/>
          <w:iCs/>
          <w:sz w:val="20"/>
          <w:szCs w:val="20"/>
        </w:rPr>
        <w:t xml:space="preserve">par condicio </w:t>
      </w:r>
      <w:r>
        <w:rPr>
          <w:rFonts w:ascii="Calibri" w:hAnsi="Calibri" w:cs="Calibri"/>
          <w:sz w:val="20"/>
          <w:szCs w:val="20"/>
        </w:rPr>
        <w:t>tra concorrenti e/o lesive della segretezza delle offerte.</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u w:val="single"/>
        </w:rPr>
        <w:t>È fatto specifico divieto,  pena l’esclusione dalla gara</w:t>
      </w:r>
      <w:r>
        <w:rPr>
          <w:rFonts w:ascii="Calibri" w:hAnsi="Calibri" w:cs="Calibri"/>
          <w:sz w:val="20"/>
          <w:szCs w:val="20"/>
        </w:rPr>
        <w:t>, di ricorrere al subappalto.</w:t>
      </w:r>
    </w:p>
    <w:p w:rsidR="00B50C18" w:rsidRDefault="00B50C18">
      <w:pPr>
        <w:widowControl w:val="0"/>
        <w:autoSpaceDE w:val="0"/>
        <w:autoSpaceDN w:val="0"/>
        <w:adjustRightInd w:val="0"/>
        <w:jc w:val="both"/>
        <w:rPr>
          <w:rFonts w:ascii="Calibri" w:hAnsi="Calibri" w:cs="Calibri"/>
          <w:sz w:val="20"/>
          <w:szCs w:val="20"/>
          <w:u w:val="single"/>
        </w:rPr>
      </w:pPr>
    </w:p>
    <w:p w:rsidR="00B50C18" w:rsidRDefault="00B50C18">
      <w:pPr>
        <w:widowControl w:val="0"/>
        <w:autoSpaceDE w:val="0"/>
        <w:autoSpaceDN w:val="0"/>
        <w:adjustRightInd w:val="0"/>
        <w:rPr>
          <w:rFonts w:ascii="Calibri" w:hAnsi="Calibri" w:cs="Calibri"/>
          <w:b/>
          <w:bCs/>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ATTESTAZIONE DEL POSSESSO REQUISITI</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Ai fini della attestazione dei requisiti di ordine generale (art.38 del </w:t>
      </w:r>
      <w:proofErr w:type="spellStart"/>
      <w:r>
        <w:rPr>
          <w:rFonts w:ascii="Calibri" w:hAnsi="Calibri" w:cs="Calibri"/>
          <w:sz w:val="20"/>
          <w:szCs w:val="20"/>
        </w:rPr>
        <w:t>D.l.gs.</w:t>
      </w:r>
      <w:proofErr w:type="spellEnd"/>
      <w:r>
        <w:rPr>
          <w:rFonts w:ascii="Calibri" w:hAnsi="Calibri" w:cs="Calibri"/>
          <w:sz w:val="20"/>
          <w:szCs w:val="20"/>
        </w:rPr>
        <w:t xml:space="preserve"> 163/2006), di idoneità professionale (art. 39 del </w:t>
      </w:r>
      <w:proofErr w:type="spellStart"/>
      <w:r>
        <w:rPr>
          <w:rFonts w:ascii="Calibri" w:hAnsi="Calibri" w:cs="Calibri"/>
          <w:sz w:val="20"/>
          <w:szCs w:val="20"/>
        </w:rPr>
        <w:t>D.l.gs.</w:t>
      </w:r>
      <w:proofErr w:type="spellEnd"/>
      <w:r>
        <w:rPr>
          <w:rFonts w:ascii="Calibri" w:hAnsi="Calibri" w:cs="Calibri"/>
          <w:sz w:val="20"/>
          <w:szCs w:val="20"/>
        </w:rPr>
        <w:t xml:space="preserve"> 163/2006), di capacità tecnica (art. 42 del </w:t>
      </w:r>
      <w:proofErr w:type="spellStart"/>
      <w:r>
        <w:rPr>
          <w:rFonts w:ascii="Calibri" w:hAnsi="Calibri" w:cs="Calibri"/>
          <w:sz w:val="20"/>
          <w:szCs w:val="20"/>
        </w:rPr>
        <w:t>D.Lgs.</w:t>
      </w:r>
      <w:proofErr w:type="spellEnd"/>
      <w:r>
        <w:rPr>
          <w:rFonts w:ascii="Calibri" w:hAnsi="Calibri" w:cs="Calibri"/>
          <w:sz w:val="20"/>
          <w:szCs w:val="20"/>
        </w:rPr>
        <w:t xml:space="preserve"> n. 163/2006), di capacità economica e finanziaria (art 41 dei </w:t>
      </w:r>
      <w:proofErr w:type="spellStart"/>
      <w:r>
        <w:rPr>
          <w:rFonts w:ascii="Calibri" w:hAnsi="Calibri" w:cs="Calibri"/>
          <w:sz w:val="20"/>
          <w:szCs w:val="20"/>
        </w:rPr>
        <w:t>D.Lgs.</w:t>
      </w:r>
      <w:proofErr w:type="spellEnd"/>
      <w:r>
        <w:rPr>
          <w:rFonts w:ascii="Calibri" w:hAnsi="Calibri" w:cs="Calibri"/>
          <w:sz w:val="20"/>
          <w:szCs w:val="20"/>
        </w:rPr>
        <w:t xml:space="preserve"> 163/2006) si precisa che dovranno essere allegate alla documentazione amministrativa idonee dichiarazioni sostitutive di certificazioni e/o dichiarazioni sostitutive di atto di notorietà, rese ai sensi degli articoli 46 e 47 del D.P.R. 28 dicembre 2000 n.445, sottoscritte dal legale rappresentante della stessa o da  persona dotata di poteri di firma, cui deve essere allegata fotocopia del documento di identità del dichiarante, in corso di validità.</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Si informa che, in caso di aggiudicazione, tutte le autocertificazioni saranno oggetto di verifica specifica ai sensi e per gli effetti dell’art.71 del D.P.R.445 del 28 dicembre 2000.  </w:t>
      </w:r>
    </w:p>
    <w:p w:rsidR="00B50C18" w:rsidRDefault="00B50C18">
      <w:pPr>
        <w:widowControl w:val="0"/>
        <w:autoSpaceDE w:val="0"/>
        <w:autoSpaceDN w:val="0"/>
        <w:adjustRightInd w:val="0"/>
        <w:rPr>
          <w:rFonts w:ascii="Calibri" w:hAnsi="Calibri" w:cs="Calibri"/>
          <w:color w:val="000000"/>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 xml:space="preserve">MODALITA’ </w:t>
      </w:r>
      <w:proofErr w:type="spellStart"/>
      <w:r>
        <w:rPr>
          <w:rFonts w:ascii="Calibri" w:hAnsi="Calibri" w:cs="Calibri"/>
          <w:b/>
          <w:bCs/>
          <w:sz w:val="20"/>
          <w:szCs w:val="20"/>
        </w:rPr>
        <w:t>DI</w:t>
      </w:r>
      <w:proofErr w:type="spellEnd"/>
      <w:r>
        <w:rPr>
          <w:rFonts w:ascii="Calibri" w:hAnsi="Calibri" w:cs="Calibri"/>
          <w:b/>
          <w:bCs/>
          <w:sz w:val="20"/>
          <w:szCs w:val="20"/>
        </w:rPr>
        <w:t xml:space="preserve"> PRESENTAZIONE DELL'OFFERTA</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Il plico relativo alla presentazione dell’offerta dovrà contenere al proprio interno, tre buste separate: "Busta A - Documentazione Amministrativa", "Busta B - Offerta tecnica", "Busta C - Offerta economica" ciascuna delle quali chiusa, sigillata con ceralacca e/o nastro adesivo e/o striscia incollata idonei a garantire la sicurezza contro eventuali manomissioni e controfirmata su tutti i lembi di chiusura, recante ciascuna l’intestazione del mittente e l’indicazione del contenuto secondo le seguenti diciture:</w:t>
      </w:r>
    </w:p>
    <w:p w:rsidR="00B50C18" w:rsidRDefault="00B50C18">
      <w:pPr>
        <w:widowControl w:val="0"/>
        <w:autoSpaceDE w:val="0"/>
        <w:autoSpaceDN w:val="0"/>
        <w:adjustRightInd w:val="0"/>
        <w:jc w:val="both"/>
        <w:rPr>
          <w:rFonts w:ascii="Calibri" w:hAnsi="Calibri" w:cs="Calibri"/>
          <w:sz w:val="20"/>
          <w:szCs w:val="20"/>
        </w:rPr>
      </w:pPr>
    </w:p>
    <w:p w:rsidR="00B50C18" w:rsidRDefault="00B50C18" w:rsidP="00B50C18">
      <w:pPr>
        <w:widowControl w:val="0"/>
        <w:numPr>
          <w:ilvl w:val="0"/>
          <w:numId w:val="1"/>
        </w:numPr>
        <w:autoSpaceDE w:val="0"/>
        <w:autoSpaceDN w:val="0"/>
        <w:adjustRightInd w:val="0"/>
        <w:ind w:left="284" w:hanging="284"/>
        <w:jc w:val="both"/>
        <w:rPr>
          <w:rFonts w:ascii="Calibri" w:hAnsi="Calibri" w:cs="Calibri"/>
          <w:b/>
          <w:bCs/>
          <w:sz w:val="20"/>
          <w:szCs w:val="20"/>
        </w:rPr>
      </w:pPr>
      <w:r>
        <w:rPr>
          <w:rFonts w:ascii="Calibri" w:hAnsi="Calibri" w:cs="Calibri"/>
          <w:b/>
          <w:bCs/>
          <w:sz w:val="20"/>
          <w:szCs w:val="20"/>
          <w:highlight w:val="cyan"/>
        </w:rPr>
        <w:t>Busta “A” contente la documentazione amministrativa</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I soggetti</w:t>
      </w:r>
      <w:r>
        <w:rPr>
          <w:rFonts w:ascii="Calibri" w:hAnsi="Calibri" w:cs="Calibri"/>
          <w:b/>
          <w:bCs/>
          <w:i/>
          <w:iCs/>
          <w:sz w:val="20"/>
          <w:szCs w:val="20"/>
        </w:rPr>
        <w:t xml:space="preserve"> </w:t>
      </w:r>
      <w:r>
        <w:rPr>
          <w:rFonts w:ascii="Calibri" w:hAnsi="Calibri" w:cs="Calibri"/>
          <w:sz w:val="20"/>
          <w:szCs w:val="20"/>
        </w:rPr>
        <w:t xml:space="preserve">offerenti dovranno inserire, pena l’esclusione, nella busta che dovrà indicare all’esterno </w:t>
      </w:r>
      <w:r>
        <w:rPr>
          <w:rFonts w:ascii="Calibri" w:hAnsi="Calibri" w:cs="Calibri"/>
          <w:sz w:val="20"/>
          <w:szCs w:val="20"/>
          <w:highlight w:val="yellow"/>
          <w:u w:val="single"/>
        </w:rPr>
        <w:t>“</w:t>
      </w:r>
      <w:r>
        <w:rPr>
          <w:rFonts w:ascii="Calibri" w:hAnsi="Calibri" w:cs="Calibri"/>
          <w:b/>
          <w:bCs/>
          <w:sz w:val="20"/>
          <w:szCs w:val="20"/>
          <w:highlight w:val="yellow"/>
          <w:u w:val="single"/>
        </w:rPr>
        <w:t>CONTIENE DOCUMENTAZIONE AMMINISTRATIVA”</w:t>
      </w:r>
      <w:r>
        <w:rPr>
          <w:rFonts w:ascii="Calibri" w:hAnsi="Calibri" w:cs="Calibri"/>
          <w:b/>
          <w:bCs/>
          <w:sz w:val="20"/>
          <w:szCs w:val="20"/>
        </w:rPr>
        <w:t>,</w:t>
      </w:r>
      <w:r>
        <w:rPr>
          <w:rFonts w:ascii="Calibri" w:hAnsi="Calibri" w:cs="Calibri"/>
          <w:sz w:val="20"/>
          <w:szCs w:val="20"/>
        </w:rPr>
        <w:t xml:space="preserve"> la seguente documentazione:</w:t>
      </w:r>
    </w:p>
    <w:p w:rsidR="00B50C18" w:rsidRDefault="00B50C18" w:rsidP="00B50C18">
      <w:pPr>
        <w:widowControl w:val="0"/>
        <w:numPr>
          <w:ilvl w:val="0"/>
          <w:numId w:val="1"/>
        </w:numPr>
        <w:tabs>
          <w:tab w:val="left" w:pos="284"/>
          <w:tab w:val="left" w:pos="360"/>
        </w:tabs>
        <w:autoSpaceDE w:val="0"/>
        <w:autoSpaceDN w:val="0"/>
        <w:adjustRightInd w:val="0"/>
        <w:ind w:left="284" w:hanging="284"/>
        <w:jc w:val="both"/>
        <w:rPr>
          <w:rFonts w:ascii="Calibri" w:hAnsi="Calibri" w:cs="Calibri"/>
          <w:sz w:val="20"/>
          <w:szCs w:val="20"/>
        </w:rPr>
      </w:pPr>
      <w:r>
        <w:rPr>
          <w:rFonts w:ascii="Calibri" w:hAnsi="Calibri" w:cs="Calibri"/>
          <w:b/>
          <w:bCs/>
          <w:sz w:val="20"/>
          <w:szCs w:val="20"/>
        </w:rPr>
        <w:t>Istanza di partecipazione</w:t>
      </w:r>
      <w:r>
        <w:rPr>
          <w:rFonts w:ascii="Calibri" w:hAnsi="Calibri" w:cs="Calibri"/>
          <w:sz w:val="20"/>
          <w:szCs w:val="20"/>
        </w:rPr>
        <w:t xml:space="preserve">, con sottoscrizione autenticata del legale rappresentante della società/impresa ovvero, nelle forme e con le modalità di cui all'art. 3, comma 11 della Legge 15 maggio 1997 n. 127, come modificato dalla Legge 16 giugno 1998, n. 191 (allegando fotocopia della carta di identità o altro documento d'identità in corso di validità); </w:t>
      </w:r>
    </w:p>
    <w:p w:rsidR="00B50C18" w:rsidRDefault="00B50C18" w:rsidP="00B50C18">
      <w:pPr>
        <w:widowControl w:val="0"/>
        <w:numPr>
          <w:ilvl w:val="0"/>
          <w:numId w:val="1"/>
        </w:numPr>
        <w:tabs>
          <w:tab w:val="left" w:pos="284"/>
          <w:tab w:val="left" w:pos="360"/>
        </w:tabs>
        <w:autoSpaceDE w:val="0"/>
        <w:autoSpaceDN w:val="0"/>
        <w:adjustRightInd w:val="0"/>
        <w:ind w:left="284" w:hanging="284"/>
        <w:jc w:val="both"/>
        <w:rPr>
          <w:rFonts w:ascii="Calibri" w:hAnsi="Calibri" w:cs="Calibri"/>
          <w:sz w:val="20"/>
          <w:szCs w:val="20"/>
        </w:rPr>
      </w:pPr>
      <w:r>
        <w:rPr>
          <w:rFonts w:ascii="Calibri" w:hAnsi="Calibri" w:cs="Calibri"/>
          <w:b/>
          <w:bCs/>
          <w:sz w:val="20"/>
          <w:szCs w:val="20"/>
        </w:rPr>
        <w:t>Dichiarazione resa ai sensi dell’art.47 del DPR n.445/2000</w:t>
      </w:r>
      <w:r>
        <w:rPr>
          <w:rFonts w:ascii="Calibri" w:hAnsi="Calibri" w:cs="Calibri"/>
          <w:sz w:val="20"/>
          <w:szCs w:val="20"/>
        </w:rPr>
        <w:t>, successivamente verificabile, sottoscritta dal legale rappresentante del concorrente, (allegando fotocopia del della carta d’identità o altro documento d’identità in corso di validità), attestante:</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l’indicazione della denominazione del soggetto che partecipa e natura e forma giuridica dello stesso;</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il nominativo del legale rappresentante e l’idoneità dei suoi poteri per la sottoscrizione degli atti di gara;</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di non trovarsi in alcuna situazione di esclusione di cui all’art. 38 del D.L.vo n. 163/2006 e </w:t>
      </w:r>
      <w:proofErr w:type="spellStart"/>
      <w:r>
        <w:rPr>
          <w:rFonts w:ascii="Calibri" w:hAnsi="Calibri" w:cs="Calibri"/>
          <w:sz w:val="20"/>
          <w:szCs w:val="20"/>
        </w:rPr>
        <w:t>s.m.i.</w:t>
      </w:r>
      <w:proofErr w:type="spellEnd"/>
      <w:r>
        <w:rPr>
          <w:rFonts w:ascii="Calibri" w:hAnsi="Calibri" w:cs="Calibri"/>
          <w:sz w:val="20"/>
          <w:szCs w:val="20"/>
        </w:rPr>
        <w:t>;</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il possesso dell’autorizzazione regionale all'esercizio delle attività professionali delle agenzie di viaggio e turismo con indicazione degli estremi e dei riferimenti in ordine all'iscrizione, nell'apposito registro-elenco, del titolare e del direttore tecnico; </w:t>
      </w:r>
    </w:p>
    <w:p w:rsidR="00006264" w:rsidRDefault="00B50C18" w:rsidP="00006264">
      <w:pPr>
        <w:widowControl w:val="0"/>
        <w:numPr>
          <w:ilvl w:val="0"/>
          <w:numId w:val="1"/>
        </w:numPr>
        <w:autoSpaceDE w:val="0"/>
        <w:autoSpaceDN w:val="0"/>
        <w:adjustRightInd w:val="0"/>
        <w:spacing w:after="200" w:line="276" w:lineRule="auto"/>
        <w:ind w:left="567" w:hanging="283"/>
        <w:rPr>
          <w:rFonts w:ascii="Calibri" w:hAnsi="Calibri" w:cs="Calibri"/>
          <w:sz w:val="20"/>
          <w:szCs w:val="20"/>
        </w:rPr>
      </w:pPr>
      <w:r>
        <w:rPr>
          <w:rFonts w:ascii="Calibri" w:hAnsi="Calibri" w:cs="Calibri"/>
          <w:sz w:val="20"/>
          <w:szCs w:val="20"/>
        </w:rPr>
        <w:t>l'iscrizione al Registro Imprese presso la competente Camera di Commercio Industria Agricoltura  e Artigianato per i servizi connessi al turismo scolastico (viaggi di studio e visite guidate compresi il rilascio di titoli di viaggio terrestre e aereo, di pianificazione ed organizzazione del viaggio e dell’assistenza accessoria);</w:t>
      </w:r>
    </w:p>
    <w:p w:rsidR="00B50C18" w:rsidRPr="00006264" w:rsidRDefault="00B50C18" w:rsidP="00006264">
      <w:pPr>
        <w:widowControl w:val="0"/>
        <w:numPr>
          <w:ilvl w:val="0"/>
          <w:numId w:val="1"/>
        </w:numPr>
        <w:autoSpaceDE w:val="0"/>
        <w:autoSpaceDN w:val="0"/>
        <w:adjustRightInd w:val="0"/>
        <w:spacing w:after="200" w:line="276" w:lineRule="auto"/>
        <w:ind w:left="567" w:hanging="283"/>
        <w:rPr>
          <w:rFonts w:ascii="Calibri" w:hAnsi="Calibri" w:cs="Calibri"/>
          <w:sz w:val="20"/>
          <w:szCs w:val="20"/>
        </w:rPr>
      </w:pPr>
      <w:r w:rsidRPr="00006264">
        <w:rPr>
          <w:rFonts w:ascii="Calibri" w:hAnsi="Calibri" w:cs="Calibri"/>
          <w:sz w:val="20"/>
          <w:szCs w:val="20"/>
        </w:rPr>
        <w:t>che la ditta è in regola con gli obblighi relativi al pagamento dei contributi previdenziali e assistenziali a favore dei propri dipendenti;</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l’osservanza di tutte le norme dettate in materia di sicurezza dei lavoratori, in particolare di rispettare tutti gli obblighi in materia di sicurezza e condizioni nei luoghi di lavoro, come dettate dal D.L.vo n. 81/2008, nonché specificamente contemplati dalle disposizioni vigenti in materia di circolazione di autoveicoli;</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di assumere a proprio carico tutti gli oneri retributivi, assicurativi e previdenziali obbligatori per legge e di </w:t>
      </w:r>
      <w:r>
        <w:rPr>
          <w:rFonts w:ascii="Calibri" w:hAnsi="Calibri" w:cs="Calibri"/>
          <w:sz w:val="20"/>
          <w:szCs w:val="20"/>
        </w:rPr>
        <w:lastRenderedPageBreak/>
        <w:t>applicare, nel trattamento economico dei propri lavoratori, la retribuzione prevista dalla legge e/o dai CCNL applicabili;</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di aver preso visione, di sottoscrivere per accettazione e di obbligarsi all’osservanza di tutte le disposizioni, nessuna esclusa, previste dalla presente lettera di invito e di accettare, in particolare, le penalità in essa previste;</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di impegnarsi a rispettare le prescrizioni previste dalla delle in materia di visite guidate e viaggi di istruzione previste dalla normativa di riferimento: C.M. 14/08/1991, n.253, C.M. 14/10/1992, n.291,D.L.vo 17/03/1995, n.111, DPR 8/03/1999, n.275, DPR n.347 del 6/11/2000, C.M. n.2209 dell’11/04/2012, fornendo, su richiesta dell’Istituzione scolastica, tutte le certificazioni previste dalla stessa anche mediante autocertificazione sottoscritta dal rappresentante legale della ditta, assumendosi la piena responsabilità in ordine ad eventuali omissioni o inadempienze;</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che il personale impiegato nella guida dei BUS avrà sempre rispettato le norme in vigore per quanto concerne i periodi di guida e i periodi di riposo nella settimana precedente il giorno di partenza;</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che per il servizio richiesto saranno utilizzati esclusivamente BUS Gran Turismo con le seguenti caratteristiche: </w:t>
      </w:r>
    </w:p>
    <w:p w:rsidR="00B50C18" w:rsidRDefault="00B50C18" w:rsidP="00B50C18">
      <w:pPr>
        <w:widowControl w:val="0"/>
        <w:numPr>
          <w:ilvl w:val="0"/>
          <w:numId w:val="1"/>
        </w:numPr>
        <w:autoSpaceDE w:val="0"/>
        <w:autoSpaceDN w:val="0"/>
        <w:adjustRightInd w:val="0"/>
        <w:ind w:left="851" w:hanging="284"/>
        <w:jc w:val="both"/>
        <w:rPr>
          <w:rFonts w:ascii="Calibri" w:hAnsi="Calibri" w:cs="Calibri"/>
          <w:sz w:val="20"/>
          <w:szCs w:val="20"/>
        </w:rPr>
      </w:pPr>
      <w:r>
        <w:rPr>
          <w:rFonts w:ascii="Calibri" w:hAnsi="Calibri" w:cs="Calibri"/>
          <w:sz w:val="20"/>
          <w:szCs w:val="20"/>
        </w:rPr>
        <w:t xml:space="preserve">immatricolati per la prima volta da non oltre cinque anni; </w:t>
      </w:r>
    </w:p>
    <w:p w:rsidR="00B50C18" w:rsidRDefault="00B50C18" w:rsidP="00B50C18">
      <w:pPr>
        <w:widowControl w:val="0"/>
        <w:numPr>
          <w:ilvl w:val="0"/>
          <w:numId w:val="1"/>
        </w:numPr>
        <w:autoSpaceDE w:val="0"/>
        <w:autoSpaceDN w:val="0"/>
        <w:adjustRightInd w:val="0"/>
        <w:ind w:left="851" w:hanging="284"/>
        <w:jc w:val="both"/>
        <w:rPr>
          <w:rFonts w:ascii="Calibri" w:hAnsi="Calibri" w:cs="Calibri"/>
          <w:sz w:val="20"/>
          <w:szCs w:val="20"/>
        </w:rPr>
      </w:pPr>
      <w:r>
        <w:rPr>
          <w:rFonts w:ascii="Calibri" w:hAnsi="Calibri" w:cs="Calibri"/>
          <w:sz w:val="20"/>
          <w:szCs w:val="20"/>
        </w:rPr>
        <w:t>regolarmente forniti di cronotachigrafo;</w:t>
      </w:r>
    </w:p>
    <w:p w:rsidR="00B50C18" w:rsidRDefault="00B50C18" w:rsidP="00B50C18">
      <w:pPr>
        <w:widowControl w:val="0"/>
        <w:numPr>
          <w:ilvl w:val="0"/>
          <w:numId w:val="1"/>
        </w:numPr>
        <w:autoSpaceDE w:val="0"/>
        <w:autoSpaceDN w:val="0"/>
        <w:adjustRightInd w:val="0"/>
        <w:ind w:left="851" w:hanging="284"/>
        <w:jc w:val="both"/>
        <w:rPr>
          <w:rFonts w:ascii="Calibri" w:hAnsi="Calibri" w:cs="Calibri"/>
          <w:sz w:val="20"/>
          <w:szCs w:val="20"/>
        </w:rPr>
      </w:pPr>
      <w:r>
        <w:rPr>
          <w:rFonts w:ascii="Calibri" w:hAnsi="Calibri" w:cs="Calibri"/>
          <w:sz w:val="20"/>
          <w:szCs w:val="20"/>
        </w:rPr>
        <w:t xml:space="preserve">perfettamente efficienti dal punto di vista della ricettività, in proporzione al numero dei partecipanti e dal punto di vista meccanico nonché muniti del visto di revisione tecnica annuale rilasciato dalla </w:t>
      </w:r>
      <w:proofErr w:type="spellStart"/>
      <w:r>
        <w:rPr>
          <w:rFonts w:ascii="Calibri" w:hAnsi="Calibri" w:cs="Calibri"/>
          <w:sz w:val="20"/>
          <w:szCs w:val="20"/>
        </w:rPr>
        <w:t>M.C.T.C.</w:t>
      </w:r>
      <w:proofErr w:type="spellEnd"/>
      <w:r>
        <w:rPr>
          <w:rFonts w:ascii="Calibri" w:hAnsi="Calibri" w:cs="Calibri"/>
          <w:sz w:val="20"/>
          <w:szCs w:val="20"/>
        </w:rPr>
        <w:t xml:space="preserve">; </w:t>
      </w:r>
    </w:p>
    <w:p w:rsidR="00B50C18" w:rsidRDefault="00886C44"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      </w:t>
      </w:r>
      <w:r w:rsidR="00B50C18">
        <w:rPr>
          <w:rFonts w:ascii="Calibri" w:hAnsi="Calibri" w:cs="Calibri"/>
          <w:sz w:val="20"/>
          <w:szCs w:val="20"/>
        </w:rPr>
        <w:t xml:space="preserve">di impegnarsi ad esibire alle autorità competenti di P.S. , prima dell’inizio del viaggio d’istruzione o della visita </w:t>
      </w:r>
      <w:r>
        <w:rPr>
          <w:rFonts w:ascii="Calibri" w:hAnsi="Calibri" w:cs="Calibri"/>
          <w:sz w:val="20"/>
          <w:szCs w:val="20"/>
        </w:rPr>
        <w:t xml:space="preserve">     </w:t>
      </w:r>
      <w:r w:rsidR="00B50C18">
        <w:rPr>
          <w:rFonts w:ascii="Calibri" w:hAnsi="Calibri" w:cs="Calibri"/>
          <w:sz w:val="20"/>
          <w:szCs w:val="20"/>
        </w:rPr>
        <w:t xml:space="preserve">guidata, i seguenti documenti ai fini dei previsti controlli: </w:t>
      </w:r>
    </w:p>
    <w:p w:rsidR="00B50C18" w:rsidRDefault="00B50C18" w:rsidP="00B50C18">
      <w:pPr>
        <w:widowControl w:val="0"/>
        <w:numPr>
          <w:ilvl w:val="0"/>
          <w:numId w:val="1"/>
        </w:numPr>
        <w:autoSpaceDE w:val="0"/>
        <w:autoSpaceDN w:val="0"/>
        <w:adjustRightInd w:val="0"/>
        <w:ind w:left="851" w:hanging="284"/>
        <w:jc w:val="both"/>
        <w:rPr>
          <w:rFonts w:ascii="Calibri" w:hAnsi="Calibri" w:cs="Calibri"/>
          <w:sz w:val="20"/>
          <w:szCs w:val="20"/>
        </w:rPr>
      </w:pPr>
      <w:r>
        <w:rPr>
          <w:rFonts w:ascii="Calibri" w:hAnsi="Calibri" w:cs="Calibri"/>
          <w:sz w:val="20"/>
          <w:szCs w:val="20"/>
        </w:rPr>
        <w:t>carta di circolazione dell'automezzo da cui poter desumere il proprietario, l'effettuata revisione annuale, la categoria del veicolo (da noleggio con conducente, oppure di linea);</w:t>
      </w:r>
    </w:p>
    <w:p w:rsidR="0048699A" w:rsidRDefault="0048699A" w:rsidP="00B50C18">
      <w:pPr>
        <w:widowControl w:val="0"/>
        <w:numPr>
          <w:ilvl w:val="0"/>
          <w:numId w:val="1"/>
        </w:numPr>
        <w:autoSpaceDE w:val="0"/>
        <w:autoSpaceDN w:val="0"/>
        <w:adjustRightInd w:val="0"/>
        <w:ind w:left="851" w:hanging="284"/>
        <w:jc w:val="both"/>
        <w:rPr>
          <w:rFonts w:ascii="Calibri" w:hAnsi="Calibri" w:cs="Calibri"/>
          <w:sz w:val="20"/>
          <w:szCs w:val="20"/>
        </w:rPr>
      </w:pPr>
      <w:r>
        <w:rPr>
          <w:rFonts w:ascii="Calibri" w:hAnsi="Calibri" w:cs="Calibri"/>
          <w:sz w:val="20"/>
          <w:szCs w:val="20"/>
        </w:rPr>
        <w:t>autorizzazione rilasciata dall’ufficio provinciale della Motorizzazione civile (</w:t>
      </w:r>
      <w:proofErr w:type="spellStart"/>
      <w:r>
        <w:rPr>
          <w:rFonts w:ascii="Calibri" w:hAnsi="Calibri" w:cs="Calibri"/>
          <w:sz w:val="20"/>
          <w:szCs w:val="20"/>
        </w:rPr>
        <w:t>Mod.M.C.</w:t>
      </w:r>
      <w:proofErr w:type="spellEnd"/>
      <w:r>
        <w:rPr>
          <w:rFonts w:ascii="Calibri" w:hAnsi="Calibri" w:cs="Calibri"/>
          <w:sz w:val="20"/>
          <w:szCs w:val="20"/>
        </w:rPr>
        <w:t xml:space="preserve"> 904)per gli autobus in servizio di linea;</w:t>
      </w:r>
    </w:p>
    <w:p w:rsidR="00B50C18" w:rsidRDefault="00B50C18" w:rsidP="00B50C18">
      <w:pPr>
        <w:widowControl w:val="0"/>
        <w:numPr>
          <w:ilvl w:val="0"/>
          <w:numId w:val="1"/>
        </w:numPr>
        <w:autoSpaceDE w:val="0"/>
        <w:autoSpaceDN w:val="0"/>
        <w:adjustRightInd w:val="0"/>
        <w:ind w:left="851" w:hanging="284"/>
        <w:jc w:val="both"/>
        <w:rPr>
          <w:rFonts w:ascii="Calibri" w:hAnsi="Calibri" w:cs="Calibri"/>
          <w:sz w:val="20"/>
          <w:szCs w:val="20"/>
        </w:rPr>
      </w:pPr>
      <w:r>
        <w:rPr>
          <w:rFonts w:ascii="Calibri" w:hAnsi="Calibri" w:cs="Calibri"/>
          <w:sz w:val="20"/>
          <w:szCs w:val="20"/>
        </w:rPr>
        <w:t>patente "D" e certificato di abilitazione professionale "KD" del o dei conducenti;</w:t>
      </w:r>
    </w:p>
    <w:p w:rsidR="00B50C18" w:rsidRDefault="00B50C18" w:rsidP="00B50C18">
      <w:pPr>
        <w:widowControl w:val="0"/>
        <w:numPr>
          <w:ilvl w:val="0"/>
          <w:numId w:val="1"/>
        </w:numPr>
        <w:autoSpaceDE w:val="0"/>
        <w:autoSpaceDN w:val="0"/>
        <w:adjustRightInd w:val="0"/>
        <w:ind w:left="851" w:hanging="284"/>
        <w:jc w:val="both"/>
        <w:rPr>
          <w:rFonts w:ascii="Calibri" w:hAnsi="Calibri" w:cs="Calibri"/>
          <w:sz w:val="20"/>
          <w:szCs w:val="20"/>
        </w:rPr>
      </w:pPr>
      <w:r>
        <w:rPr>
          <w:rFonts w:ascii="Calibri" w:hAnsi="Calibri" w:cs="Calibri"/>
          <w:sz w:val="20"/>
          <w:szCs w:val="20"/>
        </w:rPr>
        <w:t>polizze assicurative, da cui risulti che il mezzo di trasporto è coperto da polizza assicurativa che preveda un massimale di almeno € 5.000.000 ( € cinquemilioni/00) per la copertura dei rischi a favore delle persone trasportate, quando sul mezzo viaggiano almeno trenta persone;</w:t>
      </w:r>
    </w:p>
    <w:p w:rsidR="00B50C18" w:rsidRDefault="00B50C18" w:rsidP="00B50C18">
      <w:pPr>
        <w:widowControl w:val="0"/>
        <w:numPr>
          <w:ilvl w:val="0"/>
          <w:numId w:val="1"/>
        </w:numPr>
        <w:autoSpaceDE w:val="0"/>
        <w:autoSpaceDN w:val="0"/>
        <w:adjustRightInd w:val="0"/>
        <w:ind w:left="851" w:hanging="284"/>
        <w:jc w:val="both"/>
        <w:rPr>
          <w:rFonts w:ascii="Calibri" w:hAnsi="Calibri" w:cs="Calibri"/>
          <w:sz w:val="20"/>
          <w:szCs w:val="20"/>
        </w:rPr>
      </w:pPr>
      <w:r>
        <w:rPr>
          <w:rFonts w:ascii="Calibri" w:hAnsi="Calibri" w:cs="Calibri"/>
          <w:sz w:val="20"/>
          <w:szCs w:val="20"/>
        </w:rPr>
        <w:t>attestazione dell'avvenuto controllo dell'efficienza del cronotachigrafo da parte di un'officina autorizzata;</w:t>
      </w:r>
    </w:p>
    <w:p w:rsidR="00B50C18" w:rsidRDefault="00B50C18" w:rsidP="00B50C18">
      <w:pPr>
        <w:widowControl w:val="0"/>
        <w:numPr>
          <w:ilvl w:val="0"/>
          <w:numId w:val="1"/>
        </w:numPr>
        <w:autoSpaceDE w:val="0"/>
        <w:autoSpaceDN w:val="0"/>
        <w:adjustRightInd w:val="0"/>
        <w:ind w:left="851" w:hanging="284"/>
        <w:jc w:val="both"/>
        <w:rPr>
          <w:rFonts w:ascii="Calibri" w:hAnsi="Calibri" w:cs="Calibri"/>
          <w:sz w:val="20"/>
          <w:szCs w:val="20"/>
        </w:rPr>
      </w:pPr>
      <w:r>
        <w:rPr>
          <w:rFonts w:ascii="Calibri" w:hAnsi="Calibri" w:cs="Calibri"/>
          <w:sz w:val="20"/>
          <w:szCs w:val="20"/>
        </w:rPr>
        <w:t xml:space="preserve">presentazione e deposito presso la stazione appaltante, a conclusione di tutte le attività relative al servizio reso, di tutte le fotocopie dei dischi del cronotachigrafo, dall’ora della a partenza all’ora dell’arrivo, del o dei BUS utilizzati per il servizio; </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di garantire che il servizio sarà effettuato esclusivamente con i mezzi di trasporto indicati nell’offerta e che qualsiasi sostituzione si rendesse necessaria in itinere per giustificati motivi sopravvenuti, sarà immediatamente comunicata alla stazione a mezzo mail PEC; </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che la ditta non si trova in stato di fallimento, liquidazione, amministrazione controllata, concordato preventivo e che non sono in corso azioni per la dichiarazione di una delle predette procedure; </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che la ditta non si trova in stato di sospensione dell’attività commerciale; </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che non sussistono condanne con sentenze passate in giudicato per qualsiasi reato incidente sulla moralità professionale o per delitti finanziari nei confronti di: legali rappresentanti, amministratori nel caso di società per azioni o società a responsabilità limitata, soci nel caso di società a nome collettivo, soci accomandatari nel caso di società in accomandita semplice; </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che la ditta è  in regola con gli obblighi relativi al pagamento delle imposte e delle tasse; </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di aver preso visione delle condizioni indicate nella presente lettera d’invito e nel capitolato di cui all’.- Allegato 1 -  alla presente e di accettarle espressamente ed incondizionatamente.</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di acconsentire, ai sensi e per effetti del D.L.vo n.196/2003, al trattamento dei dati per la presente procedura;</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di autorizzare l’istituzione scolastica quale stazione appaltante ad effettuare le comunicazioni di cui all’art.79, comma 5 D.L.vo n.163/2006 e </w:t>
      </w:r>
      <w:proofErr w:type="spellStart"/>
      <w:r>
        <w:rPr>
          <w:rFonts w:ascii="Calibri" w:hAnsi="Calibri" w:cs="Calibri"/>
          <w:sz w:val="20"/>
          <w:szCs w:val="20"/>
        </w:rPr>
        <w:t>s.m.i</w:t>
      </w:r>
      <w:proofErr w:type="spellEnd"/>
      <w:r>
        <w:rPr>
          <w:rFonts w:ascii="Calibri" w:hAnsi="Calibri" w:cs="Calibri"/>
          <w:sz w:val="20"/>
          <w:szCs w:val="20"/>
        </w:rPr>
        <w:t xml:space="preserve"> a mezzo PEC all’indirizzo di posta elettronica certif</w:t>
      </w:r>
      <w:r w:rsidR="00886C44">
        <w:rPr>
          <w:rFonts w:ascii="Calibri" w:hAnsi="Calibri" w:cs="Calibri"/>
          <w:sz w:val="20"/>
          <w:szCs w:val="20"/>
        </w:rPr>
        <w:t>icata indicato in dichiarazione.</w:t>
      </w:r>
    </w:p>
    <w:p w:rsidR="00B50C18" w:rsidRDefault="00B50C18" w:rsidP="00B50C18">
      <w:pPr>
        <w:widowControl w:val="0"/>
        <w:numPr>
          <w:ilvl w:val="0"/>
          <w:numId w:val="1"/>
        </w:numPr>
        <w:tabs>
          <w:tab w:val="left" w:pos="284"/>
          <w:tab w:val="left" w:pos="360"/>
        </w:tabs>
        <w:autoSpaceDE w:val="0"/>
        <w:autoSpaceDN w:val="0"/>
        <w:adjustRightInd w:val="0"/>
        <w:ind w:left="284" w:hanging="284"/>
        <w:jc w:val="both"/>
        <w:rPr>
          <w:rFonts w:ascii="Calibri" w:hAnsi="Calibri" w:cs="Calibri"/>
          <w:sz w:val="20"/>
          <w:szCs w:val="20"/>
        </w:rPr>
      </w:pPr>
      <w:r>
        <w:rPr>
          <w:rFonts w:ascii="Calibri" w:hAnsi="Calibri" w:cs="Calibri"/>
          <w:b/>
          <w:bCs/>
          <w:sz w:val="20"/>
          <w:szCs w:val="20"/>
        </w:rPr>
        <w:t>Copia della lettera di invito</w:t>
      </w:r>
      <w:r>
        <w:rPr>
          <w:rFonts w:ascii="Calibri" w:hAnsi="Calibri" w:cs="Calibri"/>
          <w:sz w:val="20"/>
          <w:szCs w:val="20"/>
        </w:rPr>
        <w:t xml:space="preserve"> e della relativa nota di trasmissione firmate in ogni pagina per accettazione piena ed incondizionata delle relative statuizioni.</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L’istituzione scolastica quale stazione appaltante si riserva di richiedere al soggetto individuato aggiudicatario, prima della stipula del contratto, la documentazione probatoria del possesso dei requisiti dichiarati, nonché di effettuare nel periodo di vigenza del contratto verifiche sull’effettivo rispetto degli impegni assunti mediante dichiarazione.</w:t>
      </w:r>
    </w:p>
    <w:p w:rsidR="00B50C18" w:rsidRDefault="00B50C18">
      <w:pPr>
        <w:widowControl w:val="0"/>
        <w:autoSpaceDE w:val="0"/>
        <w:autoSpaceDN w:val="0"/>
        <w:adjustRightInd w:val="0"/>
        <w:jc w:val="both"/>
        <w:rPr>
          <w:rFonts w:ascii="Calibri" w:hAnsi="Calibri" w:cs="Calibri"/>
          <w:sz w:val="20"/>
          <w:szCs w:val="20"/>
        </w:rPr>
      </w:pPr>
    </w:p>
    <w:p w:rsidR="00B50C18" w:rsidRDefault="00B50C18" w:rsidP="00B50C18">
      <w:pPr>
        <w:widowControl w:val="0"/>
        <w:numPr>
          <w:ilvl w:val="0"/>
          <w:numId w:val="1"/>
        </w:numPr>
        <w:autoSpaceDE w:val="0"/>
        <w:autoSpaceDN w:val="0"/>
        <w:adjustRightInd w:val="0"/>
        <w:ind w:left="284" w:hanging="284"/>
        <w:jc w:val="both"/>
        <w:rPr>
          <w:rFonts w:ascii="Calibri" w:hAnsi="Calibri" w:cs="Calibri"/>
          <w:b/>
          <w:bCs/>
          <w:sz w:val="20"/>
          <w:szCs w:val="20"/>
          <w:highlight w:val="cyan"/>
        </w:rPr>
      </w:pPr>
      <w:r>
        <w:rPr>
          <w:rFonts w:ascii="Calibri" w:hAnsi="Calibri" w:cs="Calibri"/>
          <w:b/>
          <w:bCs/>
          <w:sz w:val="20"/>
          <w:szCs w:val="20"/>
          <w:highlight w:val="cyan"/>
        </w:rPr>
        <w:t>Busta “B” contenente  l’offerta tecnica</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I soggetti offerenti devono dovranno inserire, pena l’esclusione, nella busta che dovrà indicare all’esterno </w:t>
      </w:r>
      <w:r>
        <w:rPr>
          <w:rFonts w:ascii="Calibri" w:hAnsi="Calibri" w:cs="Calibri"/>
          <w:sz w:val="20"/>
          <w:szCs w:val="20"/>
          <w:highlight w:val="yellow"/>
          <w:u w:val="single"/>
        </w:rPr>
        <w:t>“CONTIENE OFFERTA TECNICA”,</w:t>
      </w:r>
      <w:r>
        <w:rPr>
          <w:rFonts w:ascii="Calibri" w:hAnsi="Calibri" w:cs="Calibri"/>
          <w:sz w:val="20"/>
          <w:szCs w:val="20"/>
          <w:u w:val="single"/>
        </w:rPr>
        <w:t xml:space="preserve"> </w:t>
      </w:r>
      <w:r>
        <w:rPr>
          <w:rFonts w:ascii="Calibri" w:hAnsi="Calibri" w:cs="Calibri"/>
          <w:sz w:val="20"/>
          <w:szCs w:val="20"/>
        </w:rPr>
        <w:t>la seguente documentazione:</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sz w:val="20"/>
          <w:szCs w:val="20"/>
        </w:rPr>
      </w:pPr>
      <w:r>
        <w:rPr>
          <w:rFonts w:ascii="Calibri" w:hAnsi="Calibri" w:cs="Calibri"/>
          <w:b/>
          <w:bCs/>
          <w:sz w:val="20"/>
          <w:szCs w:val="20"/>
        </w:rPr>
        <w:lastRenderedPageBreak/>
        <w:t>Copia originale dell’offerta tecnica</w:t>
      </w:r>
      <w:r>
        <w:rPr>
          <w:rFonts w:ascii="Calibri" w:hAnsi="Calibri" w:cs="Calibri"/>
          <w:sz w:val="20"/>
          <w:szCs w:val="20"/>
        </w:rPr>
        <w:t xml:space="preserve">, debitamente  timbrata e siglata in ogni pagina dal legale rappresentante del soggetto concorrente e sottoscritta all’ultima pagina, pena l’esclusione, con firma per esteso e leggibile;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L’offerta tecnica dovrà contenere la dettagliata indicazione del servizio offerto.</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Eventuali offerte parziali e/o condizionate non saranno ammesse alla valutazione.</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L’offerta tecnica vincolerà l’aggiudicatario pe</w:t>
      </w:r>
      <w:r w:rsidR="00871BBB">
        <w:rPr>
          <w:rFonts w:ascii="Calibri" w:hAnsi="Calibri" w:cs="Calibri"/>
          <w:sz w:val="20"/>
          <w:szCs w:val="20"/>
        </w:rPr>
        <w:t>r tutto l’anno scolastico 2015/2016</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Nelle offerte tecniche non potrà essere contenuto alcun riferimento all’offerta economica.</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La busta deve essere sigillata, controfirmata su tutti i lembi di chiusura e non deve contenere altri documenti.</w:t>
      </w:r>
    </w:p>
    <w:p w:rsidR="00B50C18" w:rsidRDefault="00B50C18">
      <w:pPr>
        <w:widowControl w:val="0"/>
        <w:autoSpaceDE w:val="0"/>
        <w:autoSpaceDN w:val="0"/>
        <w:adjustRightInd w:val="0"/>
        <w:jc w:val="both"/>
        <w:rPr>
          <w:rFonts w:ascii="Calibri" w:hAnsi="Calibri" w:cs="Calibri"/>
          <w:sz w:val="20"/>
          <w:szCs w:val="20"/>
        </w:rPr>
      </w:pPr>
    </w:p>
    <w:p w:rsidR="00B50C18" w:rsidRDefault="00B50C18" w:rsidP="00B50C18">
      <w:pPr>
        <w:widowControl w:val="0"/>
        <w:numPr>
          <w:ilvl w:val="0"/>
          <w:numId w:val="1"/>
        </w:numPr>
        <w:autoSpaceDE w:val="0"/>
        <w:autoSpaceDN w:val="0"/>
        <w:adjustRightInd w:val="0"/>
        <w:ind w:left="284" w:hanging="284"/>
        <w:jc w:val="both"/>
        <w:rPr>
          <w:rFonts w:ascii="Calibri" w:hAnsi="Calibri" w:cs="Calibri"/>
          <w:b/>
          <w:bCs/>
          <w:sz w:val="20"/>
          <w:szCs w:val="20"/>
          <w:highlight w:val="cyan"/>
        </w:rPr>
      </w:pPr>
      <w:r>
        <w:rPr>
          <w:rFonts w:ascii="Calibri" w:hAnsi="Calibri" w:cs="Calibri"/>
          <w:b/>
          <w:bCs/>
          <w:sz w:val="20"/>
          <w:szCs w:val="20"/>
          <w:highlight w:val="cyan"/>
        </w:rPr>
        <w:t>Busta “C” contenente  l’offerta  economica</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I soggetti offerenti devono dovranno inserire, pena l’esclusione, nella busta che dovrà indicare all’esterno </w:t>
      </w:r>
      <w:r>
        <w:rPr>
          <w:rFonts w:ascii="Calibri" w:hAnsi="Calibri" w:cs="Calibri"/>
          <w:sz w:val="20"/>
          <w:szCs w:val="20"/>
          <w:highlight w:val="yellow"/>
          <w:u w:val="single"/>
        </w:rPr>
        <w:t>“</w:t>
      </w:r>
      <w:r>
        <w:rPr>
          <w:rFonts w:ascii="Calibri" w:hAnsi="Calibri" w:cs="Calibri"/>
          <w:b/>
          <w:bCs/>
          <w:sz w:val="20"/>
          <w:szCs w:val="20"/>
          <w:highlight w:val="yellow"/>
          <w:u w:val="single"/>
        </w:rPr>
        <w:t>CONTIENE OFFERTA ECONOMICA”</w:t>
      </w:r>
      <w:r>
        <w:rPr>
          <w:rFonts w:ascii="Calibri" w:hAnsi="Calibri" w:cs="Calibri"/>
          <w:b/>
          <w:bCs/>
          <w:sz w:val="20"/>
          <w:szCs w:val="20"/>
        </w:rPr>
        <w:t>,</w:t>
      </w:r>
      <w:r>
        <w:rPr>
          <w:rFonts w:ascii="Calibri" w:hAnsi="Calibri" w:cs="Calibri"/>
          <w:sz w:val="20"/>
          <w:szCs w:val="20"/>
        </w:rPr>
        <w:t>la seguente documentazione:</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sz w:val="20"/>
          <w:szCs w:val="20"/>
        </w:rPr>
      </w:pPr>
      <w:r>
        <w:rPr>
          <w:rFonts w:ascii="Calibri" w:hAnsi="Calibri" w:cs="Calibri"/>
          <w:b/>
          <w:bCs/>
          <w:sz w:val="20"/>
          <w:szCs w:val="20"/>
        </w:rPr>
        <w:t>Dichiarazione con la precisa Indicazione</w:t>
      </w:r>
      <w:r>
        <w:rPr>
          <w:rFonts w:ascii="Calibri" w:hAnsi="Calibri" w:cs="Calibri"/>
          <w:sz w:val="20"/>
          <w:szCs w:val="20"/>
        </w:rPr>
        <w:t xml:space="preserve">, in </w:t>
      </w:r>
      <w:r>
        <w:rPr>
          <w:rFonts w:ascii="Calibri" w:hAnsi="Calibri" w:cs="Calibri"/>
          <w:b/>
          <w:bCs/>
          <w:sz w:val="20"/>
          <w:szCs w:val="20"/>
        </w:rPr>
        <w:t>cifra e lettere</w:t>
      </w:r>
      <w:r>
        <w:rPr>
          <w:rFonts w:ascii="Calibri" w:hAnsi="Calibri" w:cs="Calibri"/>
          <w:sz w:val="20"/>
          <w:szCs w:val="20"/>
        </w:rPr>
        <w:t>, del prezzo offerto per l’espletamento del servizio + l’IVA come per legge, con l’indicazione espressa della validità dell’offerta stessa non inferiore all’anno scolastico di riferimento e con l’espresso impegno a mantenerla valida ed invariata fino alla data della stipula del contratto, debitamente  timbrata e sottoscritta in calce, con firma per esteso e leggibile, dal legale rappresentante del soggetto concorrente, pena l’esclusione.</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sz w:val="20"/>
          <w:szCs w:val="20"/>
        </w:rPr>
      </w:pPr>
      <w:r>
        <w:rPr>
          <w:rFonts w:ascii="Calibri" w:hAnsi="Calibri" w:cs="Calibri"/>
          <w:sz w:val="20"/>
          <w:szCs w:val="20"/>
        </w:rPr>
        <w:t>Si precisa altresì che, ai sensi e per gli effetti del combinato disposto degli artt.  86, comma 3-bis, e art. 87, comma 4, del d.lgs. n.163 del 2006 (Codice degli  appalti) ai concorrenti è fatto obbligo espresso di indicare nell’offerta economica gli oneri economici che si intendono sopportare per  l’adempimento degli obblighi di sicurezza sul lavoro (cd. costi di sicurezza  aziendale)  al fine di porre la stazione  appaltante nella condizione di verificare il rispetto di norme inderogabili a tutela di fondamentali interessi dei lavoratori, e di consentire alla stessa la  valutazione della congruità dell’importo destinato ai costi per la sicurezza.</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Si precisa che i prezzi offerti si intendono fissi e comprensivi di IVA ove dovuta; gli stessi devono in ogni caso rimanere validi ed invariati fino al termine dell’</w:t>
      </w:r>
      <w:proofErr w:type="spellStart"/>
      <w:r>
        <w:rPr>
          <w:rFonts w:ascii="Calibri" w:hAnsi="Calibri" w:cs="Calibri"/>
          <w:sz w:val="20"/>
          <w:szCs w:val="20"/>
        </w:rPr>
        <w:t>a.s.</w:t>
      </w:r>
      <w:proofErr w:type="spellEnd"/>
      <w:r>
        <w:rPr>
          <w:rFonts w:ascii="Calibri" w:hAnsi="Calibri" w:cs="Calibri"/>
          <w:sz w:val="20"/>
          <w:szCs w:val="20"/>
        </w:rPr>
        <w:t xml:space="preserve"> corrente.</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La busta deve essere sigillata, controfirmata su tutti i lembi di chiusura e non deve contenere altri documenti.</w:t>
      </w:r>
    </w:p>
    <w:p w:rsidR="00B50C18" w:rsidRDefault="00B50C18">
      <w:pPr>
        <w:widowControl w:val="0"/>
        <w:autoSpaceDE w:val="0"/>
        <w:autoSpaceDN w:val="0"/>
        <w:adjustRightInd w:val="0"/>
        <w:jc w:val="both"/>
        <w:rPr>
          <w:rFonts w:ascii="Calibri" w:hAnsi="Calibri" w:cs="Calibri"/>
          <w:sz w:val="20"/>
          <w:szCs w:val="20"/>
        </w:rPr>
      </w:pPr>
    </w:p>
    <w:p w:rsidR="00A96C8B" w:rsidRDefault="00A96C8B">
      <w:pPr>
        <w:widowControl w:val="0"/>
        <w:autoSpaceDE w:val="0"/>
        <w:autoSpaceDN w:val="0"/>
        <w:adjustRightInd w:val="0"/>
        <w:jc w:val="center"/>
        <w:rPr>
          <w:rFonts w:ascii="Calibri" w:hAnsi="Calibri" w:cs="Calibri"/>
          <w:b/>
          <w:bCs/>
          <w:sz w:val="20"/>
          <w:szCs w:val="20"/>
        </w:rPr>
      </w:pPr>
    </w:p>
    <w:p w:rsidR="00A96C8B" w:rsidRDefault="00A96C8B">
      <w:pPr>
        <w:widowControl w:val="0"/>
        <w:autoSpaceDE w:val="0"/>
        <w:autoSpaceDN w:val="0"/>
        <w:adjustRightInd w:val="0"/>
        <w:jc w:val="center"/>
        <w:rPr>
          <w:rFonts w:ascii="Calibri" w:hAnsi="Calibri" w:cs="Calibri"/>
          <w:b/>
          <w:bCs/>
          <w:sz w:val="20"/>
          <w:szCs w:val="20"/>
        </w:rPr>
      </w:pPr>
    </w:p>
    <w:p w:rsidR="00A96C8B" w:rsidRDefault="00A96C8B">
      <w:pPr>
        <w:widowControl w:val="0"/>
        <w:autoSpaceDE w:val="0"/>
        <w:autoSpaceDN w:val="0"/>
        <w:adjustRightInd w:val="0"/>
        <w:jc w:val="center"/>
        <w:rPr>
          <w:rFonts w:ascii="Calibri" w:hAnsi="Calibri" w:cs="Calibri"/>
          <w:b/>
          <w:bCs/>
          <w:sz w:val="20"/>
          <w:szCs w:val="20"/>
        </w:rPr>
      </w:pPr>
    </w:p>
    <w:p w:rsidR="00A96C8B" w:rsidRDefault="00A96C8B">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PRESENTAZIONE DELL’OFFERTA E DELLA DOCUMENTAZIONE</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rsidP="007E1BBE">
      <w:pPr>
        <w:widowControl w:val="0"/>
        <w:autoSpaceDE w:val="0"/>
        <w:autoSpaceDN w:val="0"/>
        <w:adjustRightInd w:val="0"/>
        <w:jc w:val="both"/>
        <w:rPr>
          <w:rFonts w:ascii="Calibri" w:hAnsi="Calibri" w:cs="Calibri"/>
          <w:b/>
          <w:bCs/>
          <w:sz w:val="20"/>
          <w:szCs w:val="20"/>
        </w:rPr>
      </w:pPr>
      <w:r>
        <w:rPr>
          <w:rFonts w:ascii="Calibri" w:hAnsi="Calibri" w:cs="Calibri"/>
          <w:sz w:val="20"/>
          <w:szCs w:val="20"/>
        </w:rPr>
        <w:t xml:space="preserve">La busta contenente la documentazione amministrativa sopraindicata e le altre buste sigillate contenenti l’offerta tecnica </w:t>
      </w:r>
      <w:r w:rsidR="007E1BBE">
        <w:rPr>
          <w:rFonts w:ascii="Calibri" w:hAnsi="Calibri" w:cs="Calibri"/>
          <w:sz w:val="20"/>
          <w:szCs w:val="20"/>
        </w:rPr>
        <w:t xml:space="preserve">ed economica </w:t>
      </w:r>
      <w:r>
        <w:rPr>
          <w:rFonts w:ascii="Calibri" w:hAnsi="Calibri" w:cs="Calibri"/>
          <w:sz w:val="20"/>
          <w:szCs w:val="20"/>
        </w:rPr>
        <w:t xml:space="preserve">dovrà pervenire a mezzo  consegna a mano o servizio postale o corriere o recapito espresso, con l’espresso avvertimento che non verranno ammesse alla comparazione le offerte pervenute fuori termine e che a tal fine non farà fede il timbro postale attestante l’avvenuto invio entro la data sopraindicata, in un unico plico chiuso, sigillato e siglato sui lembi di chiusura riportante all’esterno la denominazione o ragione sociale completa della ditta mittente, al seguente indirizzo: </w:t>
      </w:r>
      <w:r>
        <w:rPr>
          <w:rFonts w:ascii="Calibri" w:hAnsi="Calibri" w:cs="Calibri"/>
          <w:b/>
          <w:bCs/>
          <w:sz w:val="20"/>
          <w:szCs w:val="20"/>
        </w:rPr>
        <w:t xml:space="preserve">“al </w:t>
      </w:r>
      <w:proofErr w:type="spellStart"/>
      <w:r>
        <w:rPr>
          <w:rFonts w:ascii="Calibri" w:hAnsi="Calibri" w:cs="Calibri"/>
          <w:b/>
          <w:bCs/>
          <w:sz w:val="20"/>
          <w:szCs w:val="20"/>
        </w:rPr>
        <w:t>D.S.</w:t>
      </w:r>
      <w:proofErr w:type="spellEnd"/>
      <w:r>
        <w:rPr>
          <w:rFonts w:ascii="Calibri" w:hAnsi="Calibri" w:cs="Calibri"/>
          <w:b/>
          <w:bCs/>
          <w:sz w:val="20"/>
          <w:szCs w:val="20"/>
        </w:rPr>
        <w:t xml:space="preserve"> dell’</w:t>
      </w:r>
      <w:r w:rsidR="007E1BBE">
        <w:rPr>
          <w:rFonts w:ascii="Calibri" w:hAnsi="Calibri" w:cs="Calibri"/>
          <w:b/>
          <w:bCs/>
          <w:sz w:val="20"/>
          <w:szCs w:val="20"/>
        </w:rPr>
        <w:t xml:space="preserve"> Istituzione scolastica “A .Di </w:t>
      </w:r>
      <w:proofErr w:type="spellStart"/>
      <w:r w:rsidR="007E1BBE">
        <w:rPr>
          <w:rFonts w:ascii="Calibri" w:hAnsi="Calibri" w:cs="Calibri"/>
          <w:b/>
          <w:bCs/>
          <w:sz w:val="20"/>
          <w:szCs w:val="20"/>
        </w:rPr>
        <w:t>Meo</w:t>
      </w:r>
      <w:proofErr w:type="spellEnd"/>
      <w:r w:rsidR="007E1BBE">
        <w:rPr>
          <w:rFonts w:ascii="Calibri" w:hAnsi="Calibri" w:cs="Calibri"/>
          <w:b/>
          <w:bCs/>
          <w:sz w:val="20"/>
          <w:szCs w:val="20"/>
        </w:rPr>
        <w:t xml:space="preserve"> “ via Rimembranza   – </w:t>
      </w:r>
      <w:proofErr w:type="spellStart"/>
      <w:r w:rsidR="007E1BBE">
        <w:rPr>
          <w:rFonts w:ascii="Calibri" w:hAnsi="Calibri" w:cs="Calibri"/>
          <w:b/>
          <w:bCs/>
          <w:sz w:val="20"/>
          <w:szCs w:val="20"/>
        </w:rPr>
        <w:t>Volturara</w:t>
      </w:r>
      <w:proofErr w:type="spellEnd"/>
      <w:r w:rsidR="007E1BBE">
        <w:rPr>
          <w:rFonts w:ascii="Calibri" w:hAnsi="Calibri" w:cs="Calibri"/>
          <w:b/>
          <w:bCs/>
          <w:sz w:val="20"/>
          <w:szCs w:val="20"/>
        </w:rPr>
        <w:t xml:space="preserve"> </w:t>
      </w:r>
      <w:proofErr w:type="spellStart"/>
      <w:r w:rsidR="007E1BBE">
        <w:rPr>
          <w:rFonts w:ascii="Calibri" w:hAnsi="Calibri" w:cs="Calibri"/>
          <w:b/>
          <w:bCs/>
          <w:sz w:val="20"/>
          <w:szCs w:val="20"/>
        </w:rPr>
        <w:t>Irpina</w:t>
      </w:r>
      <w:proofErr w:type="spellEnd"/>
      <w:r w:rsidR="007E1BBE">
        <w:rPr>
          <w:rFonts w:ascii="Calibri" w:hAnsi="Calibri" w:cs="Calibri"/>
          <w:b/>
          <w:bCs/>
          <w:sz w:val="20"/>
          <w:szCs w:val="20"/>
        </w:rPr>
        <w:t xml:space="preserve"> (AV)</w:t>
      </w:r>
      <w:r>
        <w:rPr>
          <w:rFonts w:ascii="Calibri" w:hAnsi="Calibri" w:cs="Calibri"/>
          <w:b/>
          <w:bCs/>
          <w:sz w:val="20"/>
          <w:szCs w:val="20"/>
        </w:rPr>
        <w:t>, entro e non oltre le ore 12,00 d</w:t>
      </w:r>
      <w:r w:rsidR="001A40BD">
        <w:rPr>
          <w:rFonts w:ascii="Calibri" w:hAnsi="Calibri" w:cs="Calibri"/>
          <w:b/>
          <w:bCs/>
          <w:sz w:val="20"/>
          <w:szCs w:val="20"/>
        </w:rPr>
        <w:t>el</w:t>
      </w:r>
      <w:r w:rsidR="00871BBB">
        <w:rPr>
          <w:rFonts w:ascii="Calibri" w:hAnsi="Calibri" w:cs="Calibri"/>
          <w:b/>
          <w:bCs/>
          <w:sz w:val="20"/>
          <w:szCs w:val="20"/>
        </w:rPr>
        <w:t xml:space="preserve"> giorno </w:t>
      </w:r>
      <w:r w:rsidR="00D7437B">
        <w:rPr>
          <w:rFonts w:ascii="Calibri" w:hAnsi="Calibri" w:cs="Calibri"/>
          <w:b/>
          <w:bCs/>
          <w:sz w:val="20"/>
          <w:szCs w:val="20"/>
        </w:rPr>
        <w:t>30 gennaio</w:t>
      </w:r>
      <w:r>
        <w:rPr>
          <w:rFonts w:ascii="Calibri" w:hAnsi="Calibri" w:cs="Calibri"/>
          <w:b/>
          <w:bCs/>
          <w:sz w:val="20"/>
          <w:szCs w:val="20"/>
        </w:rPr>
        <w:t xml:space="preserve"> 201</w:t>
      </w:r>
      <w:r w:rsidR="00871BBB">
        <w:rPr>
          <w:rFonts w:ascii="Calibri" w:hAnsi="Calibri" w:cs="Calibri"/>
          <w:b/>
          <w:bCs/>
          <w:sz w:val="20"/>
          <w:szCs w:val="20"/>
        </w:rPr>
        <w:t>6</w:t>
      </w:r>
      <w:r>
        <w:rPr>
          <w:rFonts w:ascii="Calibri" w:hAnsi="Calibri" w:cs="Calibri"/>
          <w:sz w:val="20"/>
          <w:szCs w:val="20"/>
        </w:rPr>
        <w:t xml:space="preserve">, </w:t>
      </w:r>
      <w:r>
        <w:rPr>
          <w:rFonts w:ascii="Calibri" w:hAnsi="Calibri" w:cs="Calibri"/>
          <w:b/>
          <w:bCs/>
          <w:sz w:val="20"/>
          <w:szCs w:val="20"/>
        </w:rPr>
        <w:t>recante all’esterno la dicitura “CONTIENE O</w:t>
      </w:r>
      <w:r w:rsidR="00871BBB">
        <w:rPr>
          <w:rFonts w:ascii="Calibri" w:hAnsi="Calibri" w:cs="Calibri"/>
          <w:b/>
          <w:bCs/>
          <w:sz w:val="20"/>
          <w:szCs w:val="20"/>
        </w:rPr>
        <w:t xml:space="preserve">FFERTA PER IL SERVIZIO </w:t>
      </w:r>
      <w:proofErr w:type="spellStart"/>
      <w:r w:rsidR="00871BBB">
        <w:rPr>
          <w:rFonts w:ascii="Calibri" w:hAnsi="Calibri" w:cs="Calibri"/>
          <w:b/>
          <w:bCs/>
          <w:sz w:val="20"/>
          <w:szCs w:val="20"/>
        </w:rPr>
        <w:t>DI</w:t>
      </w:r>
      <w:proofErr w:type="spellEnd"/>
      <w:r w:rsidR="00871BBB">
        <w:rPr>
          <w:rFonts w:ascii="Calibri" w:hAnsi="Calibri" w:cs="Calibri"/>
          <w:b/>
          <w:bCs/>
          <w:sz w:val="20"/>
          <w:szCs w:val="20"/>
        </w:rPr>
        <w:t xml:space="preserve"> TRASPORTO PER VISITE GUIDATE PER L’A.S.2015/16</w:t>
      </w:r>
      <w:r w:rsidR="007E1BBE">
        <w:rPr>
          <w:rFonts w:ascii="Calibri" w:hAnsi="Calibri" w:cs="Calibri"/>
          <w:b/>
          <w:bCs/>
          <w:sz w:val="20"/>
          <w:szCs w:val="20"/>
        </w:rPr>
        <w:t xml:space="preserve"> </w:t>
      </w:r>
      <w:r>
        <w:rPr>
          <w:rFonts w:ascii="Calibri" w:hAnsi="Calibri" w:cs="Calibri"/>
          <w:b/>
          <w:bCs/>
          <w:sz w:val="20"/>
          <w:szCs w:val="20"/>
        </w:rPr>
        <w:t xml:space="preserve">”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Il recapito del plico rimane ad esclusivo rischio del mittente ove, per qualsiasi causa, esso non giunga a destinazione nel tempo utile prefissato non sarà in alcun caso preso in considerazione, anche indipendentemente dalla volontà del concorrente ed anche se spedito a mezzo servizio postale o a mezzo raccomandata con avviso di ricevimento, a nulla rilevando che la data di spedizione risultante dal timbro postale dell’agenzia accettante sia anteriore al termine medesimo.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Tali plichi verranno considerati come non consegnati ed esclusi dalla valutazione.</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Non verranno altresì considerati e, dunque, saranno esclusi dalla valutazione, i plichi che non rechino all’esterno l’indicazione dell’oggetto dell’appalto e gli estremi completi della mittente impresa concorrente.</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Trascorso il termine perentorio sopra fissato non sarà riconosciuta valida alcuna offerta o documentazione, anche se sostitutiva o aggiuntiva e, pertanto, questa stazione appaltante resta esonerata da ogni responsabilità per eventuale ritardo o errore di recapito.</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Le ditte destinatarie dovranno dare immediato riscontro dell’avvenuta ricezione del presente invito a mezzo e-mail PEC al seguente indirizzo di posta elettronica certificata</w:t>
      </w:r>
      <w:hyperlink r:id="rId7" w:history="1">
        <w:r w:rsidR="004B7AD0" w:rsidRPr="0062223C">
          <w:rPr>
            <w:rStyle w:val="Collegamentoipertestuale"/>
            <w:rFonts w:ascii="Calibri" w:hAnsi="Calibri" w:cs="Calibri"/>
            <w:b/>
            <w:bCs/>
            <w:sz w:val="20"/>
            <w:szCs w:val="20"/>
          </w:rPr>
          <w:t xml:space="preserve"> avic81000r@pec.istruzione.it</w:t>
        </w:r>
      </w:hyperlink>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La stazione appaltante non è tenuta a corrispondere compenso alcuno per qualsiasi titolo o ragione alle ditte per i preventivi  offerte presentate.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Non sono ammesse offerte condizionate o quelle espresse in modo indeterminato.</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La stazione appaltante si riserva di procedere all'aggiudicazione anche in  presenza di una sola offerta valida, ai sensi dell'art. 69 R.D. del 23/05/1924 n. 827.</w:t>
      </w:r>
    </w:p>
    <w:p w:rsidR="00B50C18" w:rsidRDefault="00B50C18">
      <w:pPr>
        <w:widowControl w:val="0"/>
        <w:autoSpaceDE w:val="0"/>
        <w:autoSpaceDN w:val="0"/>
        <w:adjustRightInd w:val="0"/>
        <w:jc w:val="both"/>
        <w:rPr>
          <w:rFonts w:ascii="Calibri" w:hAnsi="Calibri" w:cs="Calibri"/>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ESCLUSIONE DALLA GARA</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tabs>
          <w:tab w:val="right" w:pos="10378"/>
        </w:tabs>
        <w:autoSpaceDE w:val="0"/>
        <w:autoSpaceDN w:val="0"/>
        <w:adjustRightInd w:val="0"/>
        <w:jc w:val="both"/>
        <w:rPr>
          <w:rFonts w:ascii="Calibri" w:hAnsi="Calibri" w:cs="Calibri"/>
          <w:sz w:val="20"/>
          <w:szCs w:val="20"/>
        </w:rPr>
      </w:pPr>
      <w:r>
        <w:rPr>
          <w:rFonts w:ascii="Calibri" w:hAnsi="Calibri" w:cs="Calibri"/>
          <w:sz w:val="20"/>
          <w:szCs w:val="20"/>
        </w:rPr>
        <w:t>Le offerte saranno escluse dalla gara e quindi considerate nulle o come non presentate qualora:</w:t>
      </w:r>
      <w:r>
        <w:rPr>
          <w:rFonts w:ascii="Calibri" w:hAnsi="Calibri" w:cs="Calibri"/>
          <w:sz w:val="20"/>
          <w:szCs w:val="20"/>
        </w:rPr>
        <w:tab/>
      </w:r>
    </w:p>
    <w:p w:rsidR="00B50C18" w:rsidRDefault="00B50C18" w:rsidP="00B50C18">
      <w:pPr>
        <w:widowControl w:val="0"/>
        <w:numPr>
          <w:ilvl w:val="0"/>
          <w:numId w:val="1"/>
        </w:numPr>
        <w:autoSpaceDE w:val="0"/>
        <w:autoSpaceDN w:val="0"/>
        <w:adjustRightInd w:val="0"/>
        <w:ind w:left="284" w:hanging="284"/>
        <w:jc w:val="both"/>
        <w:rPr>
          <w:rFonts w:ascii="Calibri" w:hAnsi="Calibri" w:cs="Calibri"/>
          <w:sz w:val="20"/>
          <w:szCs w:val="20"/>
        </w:rPr>
      </w:pPr>
      <w:r>
        <w:rPr>
          <w:rFonts w:ascii="Calibri" w:hAnsi="Calibri" w:cs="Calibri"/>
          <w:sz w:val="20"/>
          <w:szCs w:val="20"/>
        </w:rPr>
        <w:t>il plico sia giunto in ritardo per qualsiasi causa o non sia pervenuto  o non sia stato debitamente chiuso e sigillato o sull’esterno del quale non siano stati indicati l’impresa concorrente e l’oggetto della gara;</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sz w:val="20"/>
          <w:szCs w:val="20"/>
        </w:rPr>
      </w:pPr>
      <w:r>
        <w:rPr>
          <w:rFonts w:ascii="Calibri" w:hAnsi="Calibri" w:cs="Calibri"/>
          <w:sz w:val="20"/>
          <w:szCs w:val="20"/>
        </w:rPr>
        <w:t>il plico sia recapitato a mezzo servizio postale oltre il termine di scadenza di presentazione fissato  anche se recante il timbro postale attestante la data di spedizione in partenza entro il termine predetto.</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sz w:val="20"/>
          <w:szCs w:val="20"/>
        </w:rPr>
      </w:pPr>
      <w:r>
        <w:rPr>
          <w:rFonts w:ascii="Calibri" w:hAnsi="Calibri" w:cs="Calibri"/>
          <w:sz w:val="20"/>
          <w:szCs w:val="20"/>
        </w:rPr>
        <w:t>l’offerta tecnica ed il prezzo non siano contenute nell’apposita diversa busta interna o che questa non sia stata debitamente chiusa, sigillata e firmata su tutti i lembi  o che contenga altri documenti;</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sz w:val="20"/>
          <w:szCs w:val="20"/>
        </w:rPr>
      </w:pPr>
      <w:r>
        <w:rPr>
          <w:rFonts w:ascii="Calibri" w:hAnsi="Calibri" w:cs="Calibri"/>
          <w:sz w:val="20"/>
          <w:szCs w:val="20"/>
        </w:rPr>
        <w:t>l’offerta contenente il prezzo non sia debitamente sottoscritta dal legale rappresentante della società/impresa.</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l’offerta economica non riporti, oltre l’indicazione del prezzo offerto, anche quella relativa agli oneri economici che si intendono sopportare per  l’adempimento degli obblighi di sicurezza sul lavoro (cd. costi di sicurezza  aziendale).  </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sz w:val="20"/>
          <w:szCs w:val="20"/>
        </w:rPr>
      </w:pPr>
      <w:r>
        <w:rPr>
          <w:rFonts w:ascii="Calibri" w:hAnsi="Calibri" w:cs="Calibri"/>
          <w:sz w:val="20"/>
          <w:szCs w:val="20"/>
        </w:rPr>
        <w:t>anche uno solo dei documenti a corredo manchi o sia incompleto, o irregolare o non conforme a quanto richiesto.</w:t>
      </w:r>
    </w:p>
    <w:p w:rsidR="00A87705" w:rsidRDefault="00A87705" w:rsidP="00A87705">
      <w:pPr>
        <w:widowControl w:val="0"/>
        <w:autoSpaceDE w:val="0"/>
        <w:autoSpaceDN w:val="0"/>
        <w:adjustRightInd w:val="0"/>
        <w:ind w:left="284"/>
        <w:jc w:val="both"/>
        <w:rPr>
          <w:rFonts w:ascii="Calibri" w:hAnsi="Calibri" w:cs="Calibri"/>
          <w:sz w:val="20"/>
          <w:szCs w:val="20"/>
        </w:rPr>
      </w:pPr>
    </w:p>
    <w:p w:rsidR="00A87705" w:rsidRDefault="00A87705" w:rsidP="00A87705">
      <w:pPr>
        <w:widowControl w:val="0"/>
        <w:autoSpaceDE w:val="0"/>
        <w:autoSpaceDN w:val="0"/>
        <w:adjustRightInd w:val="0"/>
        <w:ind w:left="284"/>
        <w:jc w:val="both"/>
        <w:rPr>
          <w:rFonts w:ascii="Calibri" w:hAnsi="Calibri" w:cs="Calibri"/>
          <w:sz w:val="20"/>
          <w:szCs w:val="20"/>
        </w:rPr>
      </w:pPr>
    </w:p>
    <w:p w:rsidR="00B50C18" w:rsidRDefault="00B50C18">
      <w:pPr>
        <w:widowControl w:val="0"/>
        <w:autoSpaceDE w:val="0"/>
        <w:autoSpaceDN w:val="0"/>
        <w:adjustRightInd w:val="0"/>
        <w:ind w:left="340"/>
        <w:jc w:val="center"/>
        <w:rPr>
          <w:rFonts w:ascii="Calibri" w:hAnsi="Calibri" w:cs="Calibri"/>
          <w:b/>
          <w:bCs/>
          <w:sz w:val="20"/>
          <w:szCs w:val="20"/>
        </w:rPr>
      </w:pPr>
    </w:p>
    <w:p w:rsidR="00B50C18" w:rsidRDefault="00A87705">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VALUTAZIONE DELLE OFFERTE ED AGGIUDICAZIONE</w:t>
      </w:r>
    </w:p>
    <w:p w:rsidR="00B50C18" w:rsidRDefault="00B50C18">
      <w:pPr>
        <w:widowControl w:val="0"/>
        <w:autoSpaceDE w:val="0"/>
        <w:autoSpaceDN w:val="0"/>
        <w:adjustRightInd w:val="0"/>
        <w:jc w:val="center"/>
        <w:rPr>
          <w:rFonts w:ascii="Calibri" w:hAnsi="Calibri" w:cs="Calibri"/>
          <w:b/>
          <w:bCs/>
          <w:sz w:val="10"/>
          <w:szCs w:val="10"/>
        </w:rPr>
      </w:pPr>
    </w:p>
    <w:p w:rsidR="00B50C18" w:rsidRDefault="00A87705">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L’aggiudicazione avverrà </w:t>
      </w:r>
      <w:r w:rsidR="00B50C18">
        <w:rPr>
          <w:rFonts w:ascii="Calibri" w:hAnsi="Calibri" w:cs="Calibri"/>
          <w:sz w:val="20"/>
          <w:szCs w:val="20"/>
        </w:rPr>
        <w:t xml:space="preserve"> secondo il criterio dell' offerta economicamente più vantaggiosa</w:t>
      </w:r>
      <w:r w:rsidR="0075550B">
        <w:rPr>
          <w:rFonts w:ascii="Calibri" w:hAnsi="Calibri" w:cs="Calibri"/>
          <w:sz w:val="20"/>
          <w:szCs w:val="20"/>
        </w:rPr>
        <w:t xml:space="preserve"> </w:t>
      </w:r>
      <w:r>
        <w:rPr>
          <w:rFonts w:ascii="Calibri" w:hAnsi="Calibri" w:cs="Calibri"/>
          <w:sz w:val="20"/>
          <w:szCs w:val="20"/>
        </w:rPr>
        <w:t xml:space="preserve">(art.83 del </w:t>
      </w:r>
      <w:proofErr w:type="spellStart"/>
      <w:r>
        <w:rPr>
          <w:rFonts w:ascii="Calibri" w:hAnsi="Calibri" w:cs="Calibri"/>
          <w:sz w:val="20"/>
          <w:szCs w:val="20"/>
        </w:rPr>
        <w:t>D.Lgs.n</w:t>
      </w:r>
      <w:proofErr w:type="spellEnd"/>
      <w:r>
        <w:rPr>
          <w:rFonts w:ascii="Calibri" w:hAnsi="Calibri" w:cs="Calibri"/>
          <w:sz w:val="20"/>
          <w:szCs w:val="20"/>
        </w:rPr>
        <w:t xml:space="preserve">.163/2006 e </w:t>
      </w:r>
      <w:proofErr w:type="spellStart"/>
      <w:r>
        <w:rPr>
          <w:rFonts w:ascii="Calibri" w:hAnsi="Calibri" w:cs="Calibri"/>
          <w:sz w:val="20"/>
          <w:szCs w:val="20"/>
        </w:rPr>
        <w:t>s.m.i.</w:t>
      </w:r>
      <w:proofErr w:type="spellEnd"/>
      <w:r>
        <w:rPr>
          <w:rFonts w:ascii="Calibri" w:hAnsi="Calibri" w:cs="Calibri"/>
          <w:sz w:val="20"/>
          <w:szCs w:val="20"/>
        </w:rPr>
        <w:t>,mediante l’assegnazione di un punteggio massimo di 100 punti</w:t>
      </w:r>
      <w:r w:rsidR="00B50C18">
        <w:rPr>
          <w:rFonts w:ascii="Calibri" w:hAnsi="Calibri" w:cs="Calibri"/>
          <w:sz w:val="20"/>
          <w:szCs w:val="20"/>
        </w:rPr>
        <w:t xml:space="preserve"> da apposita Commissione, presieduta dal Dirigente Scolastico ed appositamente costituita dopo il termine di scadenza della presentazione delle offerte, ai sensi e per gli effetti dell’art.84 del D.lgs.</w:t>
      </w:r>
      <w:r>
        <w:rPr>
          <w:rFonts w:ascii="Calibri" w:hAnsi="Calibri" w:cs="Calibri"/>
          <w:sz w:val="20"/>
          <w:szCs w:val="20"/>
        </w:rPr>
        <w:t xml:space="preserve">163/2006 “Codice dei Contratti”.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Il Dirigente Scolastico, quale Presidente della Commissione aggiudicatrice procederà </w:t>
      </w:r>
      <w:r w:rsidR="00FA6012">
        <w:rPr>
          <w:rFonts w:ascii="Calibri" w:hAnsi="Calibri" w:cs="Calibri"/>
          <w:sz w:val="20"/>
          <w:szCs w:val="20"/>
        </w:rPr>
        <w:t xml:space="preserve">alla valutazione comparativa delle offerte </w:t>
      </w:r>
      <w:r w:rsidR="00A87705">
        <w:rPr>
          <w:rFonts w:ascii="Calibri" w:hAnsi="Calibri" w:cs="Calibri"/>
          <w:sz w:val="20"/>
          <w:szCs w:val="20"/>
        </w:rPr>
        <w:t>pervenut</w:t>
      </w:r>
      <w:r w:rsidR="00BE490E">
        <w:rPr>
          <w:rFonts w:ascii="Calibri" w:hAnsi="Calibri" w:cs="Calibri"/>
          <w:sz w:val="20"/>
          <w:szCs w:val="20"/>
        </w:rPr>
        <w:t xml:space="preserve">e , in data da comunicarsi, </w:t>
      </w:r>
      <w:r>
        <w:rPr>
          <w:rFonts w:ascii="Calibri" w:hAnsi="Calibri" w:cs="Calibri"/>
          <w:sz w:val="20"/>
          <w:szCs w:val="20"/>
        </w:rPr>
        <w:t xml:space="preserve"> presso la </w:t>
      </w:r>
      <w:r w:rsidR="00FA6012">
        <w:rPr>
          <w:rFonts w:ascii="Calibri" w:hAnsi="Calibri" w:cs="Calibri"/>
          <w:sz w:val="20"/>
          <w:szCs w:val="20"/>
        </w:rPr>
        <w:t>sede della stazione appaltante.  P</w:t>
      </w:r>
      <w:r>
        <w:rPr>
          <w:rFonts w:ascii="Calibri" w:hAnsi="Calibri" w:cs="Calibri"/>
          <w:sz w:val="20"/>
          <w:szCs w:val="20"/>
        </w:rPr>
        <w:t>er i concorrenti risultati idonei al temine della verifica della documentazione amministrativa, la Commi</w:t>
      </w:r>
      <w:r w:rsidR="00FA6012">
        <w:rPr>
          <w:rFonts w:ascii="Calibri" w:hAnsi="Calibri" w:cs="Calibri"/>
          <w:sz w:val="20"/>
          <w:szCs w:val="20"/>
        </w:rPr>
        <w:t>ssione procederà</w:t>
      </w:r>
      <w:r w:rsidR="00006264">
        <w:rPr>
          <w:rFonts w:ascii="Calibri" w:hAnsi="Calibri" w:cs="Calibri"/>
          <w:sz w:val="20"/>
          <w:szCs w:val="20"/>
        </w:rPr>
        <w:t xml:space="preserve">  all’apertura della busta contenente la “Offerta Tecnica</w:t>
      </w:r>
      <w:r>
        <w:rPr>
          <w:rFonts w:ascii="Calibri" w:hAnsi="Calibri" w:cs="Calibri"/>
          <w:sz w:val="20"/>
          <w:szCs w:val="20"/>
        </w:rPr>
        <w:t xml:space="preserve">” (busta B).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La Commissione aggiudicatrice, in una o più sedute riservate, procederà, sulla base di quanto contenuto nella busta B di “Offerta Tecnica”, alla valutazione delle caratteristiche qualitative e metodologiche dell’espletamento del servizio previsto dall’appalto ed all’assegnazione dei relativi punteggi.</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Infine la Commission</w:t>
      </w:r>
      <w:r w:rsidR="00AD7585">
        <w:rPr>
          <w:rFonts w:ascii="Calibri" w:hAnsi="Calibri" w:cs="Calibri"/>
          <w:sz w:val="20"/>
          <w:szCs w:val="20"/>
        </w:rPr>
        <w:t xml:space="preserve">e </w:t>
      </w:r>
      <w:r>
        <w:rPr>
          <w:rFonts w:ascii="Calibri" w:hAnsi="Calibri" w:cs="Calibri"/>
          <w:sz w:val="20"/>
          <w:szCs w:val="20"/>
        </w:rPr>
        <w:t xml:space="preserve"> procederà all’apertura della busta C  di “OFFERTA ECONOMICA” ed all’attribuzione del punteggio relativo in base al miglior prezzo offerto. </w:t>
      </w: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tbl>
      <w:tblPr>
        <w:tblW w:w="0" w:type="auto"/>
        <w:tblInd w:w="216" w:type="dxa"/>
        <w:tblLayout w:type="fixed"/>
        <w:tblLook w:val="0000"/>
      </w:tblPr>
      <w:tblGrid>
        <w:gridCol w:w="1662"/>
        <w:gridCol w:w="2023"/>
        <w:gridCol w:w="1061"/>
        <w:gridCol w:w="1664"/>
        <w:gridCol w:w="2385"/>
      </w:tblGrid>
      <w:tr w:rsidR="00660237" w:rsidTr="00D34B04">
        <w:trPr>
          <w:trHeight w:val="1"/>
        </w:trPr>
        <w:tc>
          <w:tcPr>
            <w:tcW w:w="8795" w:type="dxa"/>
            <w:gridSpan w:val="5"/>
            <w:tcBorders>
              <w:top w:val="single" w:sz="2" w:space="0" w:color="000000"/>
              <w:left w:val="single" w:sz="2" w:space="0" w:color="000000"/>
              <w:bottom w:val="single" w:sz="2" w:space="0" w:color="000000"/>
              <w:right w:val="single" w:sz="2" w:space="0" w:color="000000"/>
            </w:tcBorders>
            <w:shd w:val="clear" w:color="auto" w:fill="FFFF99"/>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 xml:space="preserve">ABACO DEI CRITERI e DEI PUNTEGGI </w:t>
            </w:r>
            <w:proofErr w:type="spellStart"/>
            <w:r>
              <w:rPr>
                <w:rFonts w:ascii="Calibri" w:hAnsi="Calibri" w:cs="Calibri"/>
                <w:b/>
                <w:bCs/>
                <w:sz w:val="20"/>
                <w:szCs w:val="20"/>
              </w:rPr>
              <w:t>DI</w:t>
            </w:r>
            <w:proofErr w:type="spellEnd"/>
            <w:r>
              <w:rPr>
                <w:rFonts w:ascii="Calibri" w:hAnsi="Calibri" w:cs="Calibri"/>
                <w:b/>
                <w:bCs/>
                <w:sz w:val="20"/>
                <w:szCs w:val="20"/>
              </w:rPr>
              <w:t xml:space="preserve"> SCELTA DELLA DITTA MIGLIORE OFFERENTE</w:t>
            </w:r>
          </w:p>
        </w:tc>
      </w:tr>
      <w:tr w:rsidR="00660237" w:rsidTr="00D34B04">
        <w:trPr>
          <w:trHeight w:val="1"/>
        </w:trPr>
        <w:tc>
          <w:tcPr>
            <w:tcW w:w="1662" w:type="dxa"/>
            <w:tcBorders>
              <w:top w:val="single" w:sz="2" w:space="0" w:color="000000"/>
              <w:left w:val="single" w:sz="2" w:space="0" w:color="000000"/>
              <w:bottom w:val="single" w:sz="2" w:space="0" w:color="000000"/>
              <w:right w:val="single" w:sz="2" w:space="0" w:color="000000"/>
            </w:tcBorders>
            <w:shd w:val="clear" w:color="auto" w:fill="FFFF99"/>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parametri di  valutazione</w:t>
            </w:r>
          </w:p>
        </w:tc>
        <w:tc>
          <w:tcPr>
            <w:tcW w:w="2023" w:type="dxa"/>
            <w:tcBorders>
              <w:top w:val="single" w:sz="2" w:space="0" w:color="000000"/>
              <w:left w:val="single" w:sz="2" w:space="0" w:color="000000"/>
              <w:bottom w:val="single" w:sz="2" w:space="0" w:color="000000"/>
              <w:right w:val="single" w:sz="2" w:space="0" w:color="000000"/>
            </w:tcBorders>
            <w:shd w:val="clear" w:color="auto" w:fill="FFFF99"/>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indicatori</w:t>
            </w:r>
          </w:p>
        </w:tc>
        <w:tc>
          <w:tcPr>
            <w:tcW w:w="2725" w:type="dxa"/>
            <w:gridSpan w:val="2"/>
            <w:tcBorders>
              <w:top w:val="single" w:sz="2" w:space="0" w:color="000000"/>
              <w:left w:val="single" w:sz="2" w:space="0" w:color="000000"/>
              <w:bottom w:val="single" w:sz="2" w:space="0" w:color="000000"/>
              <w:right w:val="single" w:sz="2" w:space="0" w:color="000000"/>
            </w:tcBorders>
            <w:shd w:val="clear" w:color="auto" w:fill="FFFF99"/>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punteggi</w:t>
            </w:r>
          </w:p>
        </w:tc>
        <w:tc>
          <w:tcPr>
            <w:tcW w:w="2385" w:type="dxa"/>
            <w:tcBorders>
              <w:top w:val="single" w:sz="2" w:space="0" w:color="000000"/>
              <w:left w:val="single" w:sz="2" w:space="0" w:color="000000"/>
              <w:bottom w:val="single" w:sz="2" w:space="0" w:color="000000"/>
              <w:right w:val="single" w:sz="2" w:space="0" w:color="000000"/>
            </w:tcBorders>
            <w:shd w:val="clear" w:color="auto" w:fill="FFFF99"/>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percentuale su punteggio massimo attribuibile</w:t>
            </w:r>
          </w:p>
        </w:tc>
      </w:tr>
      <w:tr w:rsidR="00660237" w:rsidTr="00D34B04">
        <w:trPr>
          <w:trHeight w:val="1"/>
        </w:trPr>
        <w:tc>
          <w:tcPr>
            <w:tcW w:w="1662" w:type="dxa"/>
            <w:vMerge w:val="restart"/>
            <w:tcBorders>
              <w:top w:val="single" w:sz="2" w:space="0" w:color="000000"/>
              <w:left w:val="single" w:sz="2" w:space="0" w:color="000000"/>
              <w:bottom w:val="single" w:sz="2" w:space="0" w:color="000000"/>
              <w:right w:val="single" w:sz="2" w:space="0" w:color="000000"/>
            </w:tcBorders>
            <w:shd w:val="clear" w:color="auto" w:fill="99FF66"/>
            <w:vAlign w:val="center"/>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Anno di immatricolazione Bus G.T.</w:t>
            </w:r>
          </w:p>
        </w:tc>
        <w:tc>
          <w:tcPr>
            <w:tcW w:w="2023"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 xml:space="preserve"> 1 anno</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p.25</w:t>
            </w:r>
          </w:p>
        </w:tc>
        <w:tc>
          <w:tcPr>
            <w:tcW w:w="1664" w:type="dxa"/>
            <w:vMerge w:val="restart"/>
            <w:tcBorders>
              <w:top w:val="single" w:sz="2" w:space="0" w:color="000000"/>
              <w:left w:val="single" w:sz="2" w:space="0" w:color="000000"/>
              <w:bottom w:val="single" w:sz="2" w:space="0" w:color="000000"/>
              <w:right w:val="single" w:sz="2" w:space="0" w:color="000000"/>
            </w:tcBorders>
            <w:shd w:val="clear" w:color="auto" w:fill="99FFCC"/>
            <w:vAlign w:val="center"/>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max. p.25</w:t>
            </w:r>
          </w:p>
        </w:tc>
        <w:tc>
          <w:tcPr>
            <w:tcW w:w="2385" w:type="dxa"/>
            <w:vMerge w:val="restart"/>
            <w:tcBorders>
              <w:top w:val="single" w:sz="2" w:space="0" w:color="000000"/>
              <w:left w:val="single" w:sz="2" w:space="0" w:color="000000"/>
              <w:bottom w:val="single" w:sz="2" w:space="0" w:color="000000"/>
              <w:right w:val="single" w:sz="2" w:space="0" w:color="000000"/>
            </w:tcBorders>
            <w:vAlign w:val="center"/>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25%</w:t>
            </w:r>
          </w:p>
        </w:tc>
      </w:tr>
      <w:tr w:rsidR="00660237" w:rsidTr="00D34B04">
        <w:trPr>
          <w:trHeight w:val="1"/>
        </w:trPr>
        <w:tc>
          <w:tcPr>
            <w:tcW w:w="1662" w:type="dxa"/>
            <w:vMerge/>
            <w:tcBorders>
              <w:top w:val="single" w:sz="2" w:space="0" w:color="000000"/>
              <w:left w:val="single" w:sz="2" w:space="0" w:color="000000"/>
              <w:bottom w:val="single" w:sz="2" w:space="0" w:color="000000"/>
              <w:right w:val="single" w:sz="2" w:space="0" w:color="000000"/>
            </w:tcBorders>
            <w:shd w:val="clear" w:color="auto" w:fill="99FF66"/>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c>
          <w:tcPr>
            <w:tcW w:w="2023"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2 anni</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p.20</w:t>
            </w:r>
          </w:p>
        </w:tc>
        <w:tc>
          <w:tcPr>
            <w:tcW w:w="1664" w:type="dxa"/>
            <w:vMerge/>
            <w:tcBorders>
              <w:top w:val="single" w:sz="2" w:space="0" w:color="000000"/>
              <w:left w:val="single" w:sz="2" w:space="0" w:color="000000"/>
              <w:bottom w:val="single" w:sz="2" w:space="0" w:color="000000"/>
              <w:right w:val="single" w:sz="2" w:space="0" w:color="000000"/>
            </w:tcBorders>
            <w:shd w:val="clear" w:color="auto" w:fill="99FFCC"/>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c>
          <w:tcPr>
            <w:tcW w:w="2385" w:type="dxa"/>
            <w:vMerge/>
            <w:tcBorders>
              <w:top w:val="single" w:sz="2" w:space="0" w:color="000000"/>
              <w:left w:val="single" w:sz="2" w:space="0" w:color="000000"/>
              <w:bottom w:val="single" w:sz="2" w:space="0" w:color="000000"/>
              <w:right w:val="single" w:sz="2" w:space="0" w:color="000000"/>
            </w:tcBorders>
            <w:vAlign w:val="center"/>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r>
      <w:tr w:rsidR="00660237" w:rsidTr="00D34B04">
        <w:trPr>
          <w:trHeight w:val="1"/>
        </w:trPr>
        <w:tc>
          <w:tcPr>
            <w:tcW w:w="1662" w:type="dxa"/>
            <w:vMerge/>
            <w:tcBorders>
              <w:top w:val="single" w:sz="2" w:space="0" w:color="000000"/>
              <w:left w:val="single" w:sz="2" w:space="0" w:color="000000"/>
              <w:bottom w:val="single" w:sz="2" w:space="0" w:color="000000"/>
              <w:right w:val="single" w:sz="2" w:space="0" w:color="000000"/>
            </w:tcBorders>
            <w:shd w:val="clear" w:color="auto" w:fill="99FF66"/>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c>
          <w:tcPr>
            <w:tcW w:w="2023"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3 anni</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p.15</w:t>
            </w:r>
          </w:p>
        </w:tc>
        <w:tc>
          <w:tcPr>
            <w:tcW w:w="1664" w:type="dxa"/>
            <w:vMerge/>
            <w:tcBorders>
              <w:top w:val="single" w:sz="2" w:space="0" w:color="000000"/>
              <w:left w:val="single" w:sz="2" w:space="0" w:color="000000"/>
              <w:bottom w:val="single" w:sz="2" w:space="0" w:color="000000"/>
              <w:right w:val="single" w:sz="2" w:space="0" w:color="000000"/>
            </w:tcBorders>
            <w:shd w:val="clear" w:color="auto" w:fill="99FFCC"/>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c>
          <w:tcPr>
            <w:tcW w:w="2385" w:type="dxa"/>
            <w:vMerge/>
            <w:tcBorders>
              <w:top w:val="single" w:sz="2" w:space="0" w:color="000000"/>
              <w:left w:val="single" w:sz="2" w:space="0" w:color="000000"/>
              <w:bottom w:val="single" w:sz="2" w:space="0" w:color="000000"/>
              <w:right w:val="single" w:sz="2" w:space="0" w:color="000000"/>
            </w:tcBorders>
            <w:vAlign w:val="center"/>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r>
      <w:tr w:rsidR="00660237" w:rsidTr="00D34B04">
        <w:trPr>
          <w:trHeight w:val="1"/>
        </w:trPr>
        <w:tc>
          <w:tcPr>
            <w:tcW w:w="1662" w:type="dxa"/>
            <w:vMerge/>
            <w:tcBorders>
              <w:top w:val="single" w:sz="2" w:space="0" w:color="000000"/>
              <w:left w:val="single" w:sz="2" w:space="0" w:color="000000"/>
              <w:bottom w:val="single" w:sz="2" w:space="0" w:color="000000"/>
              <w:right w:val="single" w:sz="2" w:space="0" w:color="000000"/>
            </w:tcBorders>
            <w:shd w:val="clear" w:color="auto" w:fill="99FF66"/>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c>
          <w:tcPr>
            <w:tcW w:w="2023"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4 anni</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p.10</w:t>
            </w:r>
          </w:p>
        </w:tc>
        <w:tc>
          <w:tcPr>
            <w:tcW w:w="1664" w:type="dxa"/>
            <w:vMerge/>
            <w:tcBorders>
              <w:top w:val="single" w:sz="2" w:space="0" w:color="000000"/>
              <w:left w:val="single" w:sz="2" w:space="0" w:color="000000"/>
              <w:bottom w:val="single" w:sz="2" w:space="0" w:color="000000"/>
              <w:right w:val="single" w:sz="2" w:space="0" w:color="000000"/>
            </w:tcBorders>
            <w:shd w:val="clear" w:color="auto" w:fill="99FFCC"/>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c>
          <w:tcPr>
            <w:tcW w:w="2385" w:type="dxa"/>
            <w:vMerge/>
            <w:tcBorders>
              <w:top w:val="single" w:sz="2" w:space="0" w:color="000000"/>
              <w:left w:val="single" w:sz="2" w:space="0" w:color="000000"/>
              <w:bottom w:val="single" w:sz="2" w:space="0" w:color="000000"/>
              <w:right w:val="single" w:sz="2" w:space="0" w:color="000000"/>
            </w:tcBorders>
            <w:vAlign w:val="center"/>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r>
      <w:tr w:rsidR="00660237" w:rsidTr="00D34B04">
        <w:trPr>
          <w:trHeight w:val="1"/>
        </w:trPr>
        <w:tc>
          <w:tcPr>
            <w:tcW w:w="1662" w:type="dxa"/>
            <w:vMerge/>
            <w:tcBorders>
              <w:top w:val="single" w:sz="2" w:space="0" w:color="000000"/>
              <w:left w:val="single" w:sz="2" w:space="0" w:color="000000"/>
              <w:bottom w:val="single" w:sz="2" w:space="0" w:color="000000"/>
              <w:right w:val="single" w:sz="2" w:space="0" w:color="000000"/>
            </w:tcBorders>
            <w:shd w:val="clear" w:color="auto" w:fill="99FF66"/>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c>
          <w:tcPr>
            <w:tcW w:w="2023"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5 anni</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p.5</w:t>
            </w:r>
          </w:p>
        </w:tc>
        <w:tc>
          <w:tcPr>
            <w:tcW w:w="1664" w:type="dxa"/>
            <w:vMerge/>
            <w:tcBorders>
              <w:top w:val="single" w:sz="2" w:space="0" w:color="000000"/>
              <w:left w:val="single" w:sz="2" w:space="0" w:color="000000"/>
              <w:bottom w:val="single" w:sz="2" w:space="0" w:color="000000"/>
              <w:right w:val="single" w:sz="2" w:space="0" w:color="000000"/>
            </w:tcBorders>
            <w:shd w:val="clear" w:color="auto" w:fill="99FFCC"/>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c>
          <w:tcPr>
            <w:tcW w:w="2385" w:type="dxa"/>
            <w:vMerge/>
            <w:tcBorders>
              <w:top w:val="single" w:sz="2" w:space="0" w:color="000000"/>
              <w:left w:val="single" w:sz="2" w:space="0" w:color="000000"/>
              <w:bottom w:val="single" w:sz="2" w:space="0" w:color="000000"/>
              <w:right w:val="single" w:sz="2" w:space="0" w:color="000000"/>
            </w:tcBorders>
            <w:vAlign w:val="center"/>
          </w:tcPr>
          <w:p w:rsidR="00660237" w:rsidRDefault="00660237" w:rsidP="00D34B04">
            <w:pPr>
              <w:widowControl w:val="0"/>
              <w:autoSpaceDE w:val="0"/>
              <w:autoSpaceDN w:val="0"/>
              <w:adjustRightInd w:val="0"/>
              <w:spacing w:after="200" w:line="276" w:lineRule="auto"/>
              <w:rPr>
                <w:rFonts w:ascii="Calibri" w:hAnsi="Calibri" w:cs="Calibri"/>
                <w:sz w:val="22"/>
                <w:szCs w:val="22"/>
              </w:rPr>
            </w:pPr>
          </w:p>
        </w:tc>
      </w:tr>
      <w:tr w:rsidR="00660237" w:rsidTr="00D34B04">
        <w:trPr>
          <w:trHeight w:val="1"/>
        </w:trPr>
        <w:tc>
          <w:tcPr>
            <w:tcW w:w="1662" w:type="dxa"/>
            <w:tcBorders>
              <w:top w:val="single" w:sz="2" w:space="0" w:color="000000"/>
              <w:left w:val="single" w:sz="2" w:space="0" w:color="000000"/>
              <w:bottom w:val="single" w:sz="2" w:space="0" w:color="000000"/>
              <w:right w:val="single" w:sz="2" w:space="0" w:color="000000"/>
            </w:tcBorders>
            <w:shd w:val="clear" w:color="auto" w:fill="99FF66"/>
            <w:vAlign w:val="center"/>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Massimali assicurativi per sinistro</w:t>
            </w:r>
          </w:p>
        </w:tc>
        <w:tc>
          <w:tcPr>
            <w:tcW w:w="2023"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fino a € 20 milioni</w:t>
            </w:r>
          </w:p>
        </w:tc>
        <w:tc>
          <w:tcPr>
            <w:tcW w:w="1061" w:type="dxa"/>
            <w:tcBorders>
              <w:top w:val="single" w:sz="2" w:space="0" w:color="000000"/>
              <w:left w:val="single" w:sz="2" w:space="0" w:color="000000"/>
              <w:bottom w:val="single" w:sz="2" w:space="0" w:color="000000"/>
              <w:right w:val="single" w:sz="2" w:space="0" w:color="000000"/>
            </w:tcBorders>
            <w:shd w:val="clear" w:color="000000" w:fill="FFFFFF"/>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p.25</w:t>
            </w:r>
          </w:p>
        </w:tc>
        <w:tc>
          <w:tcPr>
            <w:tcW w:w="1664" w:type="dxa"/>
            <w:tcBorders>
              <w:top w:val="single" w:sz="2" w:space="0" w:color="000000"/>
              <w:left w:val="single" w:sz="2" w:space="0" w:color="000000"/>
              <w:bottom w:val="single" w:sz="2" w:space="0" w:color="000000"/>
              <w:right w:val="single" w:sz="2" w:space="0" w:color="000000"/>
            </w:tcBorders>
            <w:shd w:val="clear" w:color="auto" w:fill="99FFCC"/>
            <w:vAlign w:val="center"/>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max. p.25</w:t>
            </w:r>
          </w:p>
        </w:tc>
        <w:tc>
          <w:tcPr>
            <w:tcW w:w="2385" w:type="dxa"/>
            <w:tcBorders>
              <w:top w:val="single" w:sz="2" w:space="0" w:color="000000"/>
              <w:left w:val="single" w:sz="2" w:space="0" w:color="000000"/>
              <w:bottom w:val="single" w:sz="2" w:space="0" w:color="000000"/>
              <w:right w:val="single" w:sz="2" w:space="0" w:color="000000"/>
            </w:tcBorders>
            <w:vAlign w:val="center"/>
          </w:tcPr>
          <w:p w:rsidR="00660237" w:rsidRDefault="00660237"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25%</w:t>
            </w:r>
          </w:p>
        </w:tc>
      </w:tr>
      <w:tr w:rsidR="00A86B8A" w:rsidTr="00D34B04">
        <w:trPr>
          <w:trHeight w:val="1"/>
        </w:trPr>
        <w:tc>
          <w:tcPr>
            <w:tcW w:w="4746" w:type="dxa"/>
            <w:gridSpan w:val="3"/>
            <w:tcBorders>
              <w:top w:val="single" w:sz="2" w:space="0" w:color="000000"/>
              <w:left w:val="single" w:sz="2" w:space="0" w:color="000000"/>
              <w:bottom w:val="single" w:sz="2" w:space="0" w:color="000000"/>
              <w:right w:val="single" w:sz="2" w:space="0" w:color="000000"/>
            </w:tcBorders>
            <w:shd w:val="clear" w:color="auto" w:fill="DDD9C3"/>
          </w:tcPr>
          <w:p w:rsidR="00A86B8A" w:rsidRDefault="00A86B8A" w:rsidP="00D34B04">
            <w:pPr>
              <w:widowControl w:val="0"/>
              <w:autoSpaceDE w:val="0"/>
              <w:autoSpaceDN w:val="0"/>
              <w:adjustRightInd w:val="0"/>
              <w:rPr>
                <w:rFonts w:ascii="Calibri" w:hAnsi="Calibri" w:cs="Calibri"/>
                <w:sz w:val="22"/>
                <w:szCs w:val="22"/>
              </w:rPr>
            </w:pPr>
            <w:r>
              <w:rPr>
                <w:rFonts w:ascii="Calibri" w:hAnsi="Calibri" w:cs="Calibri"/>
                <w:b/>
                <w:bCs/>
                <w:sz w:val="20"/>
                <w:szCs w:val="20"/>
              </w:rPr>
              <w:t>Punteggio massimo offerta tecnica</w:t>
            </w:r>
          </w:p>
        </w:tc>
        <w:tc>
          <w:tcPr>
            <w:tcW w:w="1664" w:type="dxa"/>
            <w:tcBorders>
              <w:top w:val="single" w:sz="2" w:space="0" w:color="000000"/>
              <w:left w:val="single" w:sz="2" w:space="0" w:color="000000"/>
              <w:bottom w:val="single" w:sz="2" w:space="0" w:color="000000"/>
              <w:right w:val="single" w:sz="2" w:space="0" w:color="000000"/>
            </w:tcBorders>
            <w:shd w:val="clear" w:color="auto" w:fill="DDD9C3"/>
          </w:tcPr>
          <w:p w:rsidR="00A86B8A" w:rsidRDefault="00A86B8A"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 50</w:t>
            </w:r>
          </w:p>
        </w:tc>
        <w:tc>
          <w:tcPr>
            <w:tcW w:w="2385" w:type="dxa"/>
            <w:tcBorders>
              <w:top w:val="single" w:sz="2" w:space="0" w:color="000000"/>
              <w:left w:val="single" w:sz="2" w:space="0" w:color="000000"/>
              <w:bottom w:val="single" w:sz="2" w:space="0" w:color="000000"/>
              <w:right w:val="single" w:sz="2" w:space="0" w:color="000000"/>
            </w:tcBorders>
            <w:shd w:val="clear" w:color="auto" w:fill="FFCCCC"/>
          </w:tcPr>
          <w:p w:rsidR="00A86B8A" w:rsidRDefault="00A86B8A"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50%</w:t>
            </w:r>
          </w:p>
        </w:tc>
      </w:tr>
      <w:tr w:rsidR="00A86B8A" w:rsidTr="00D34B04">
        <w:trPr>
          <w:trHeight w:val="1"/>
        </w:trPr>
        <w:tc>
          <w:tcPr>
            <w:tcW w:w="4746" w:type="dxa"/>
            <w:gridSpan w:val="3"/>
            <w:tcBorders>
              <w:top w:val="single" w:sz="2" w:space="0" w:color="000000"/>
              <w:left w:val="single" w:sz="2" w:space="0" w:color="000000"/>
              <w:bottom w:val="single" w:sz="2" w:space="0" w:color="000000"/>
              <w:right w:val="single" w:sz="2" w:space="0" w:color="000000"/>
            </w:tcBorders>
            <w:shd w:val="clear" w:color="auto" w:fill="DDD9C3"/>
          </w:tcPr>
          <w:p w:rsidR="00A86B8A" w:rsidRDefault="00A86B8A" w:rsidP="00D34B04">
            <w:pPr>
              <w:widowControl w:val="0"/>
              <w:autoSpaceDE w:val="0"/>
              <w:autoSpaceDN w:val="0"/>
              <w:adjustRightInd w:val="0"/>
              <w:rPr>
                <w:rFonts w:ascii="Calibri" w:hAnsi="Calibri" w:cs="Calibri"/>
                <w:sz w:val="22"/>
                <w:szCs w:val="22"/>
              </w:rPr>
            </w:pPr>
            <w:r>
              <w:rPr>
                <w:rFonts w:ascii="Calibri" w:hAnsi="Calibri" w:cs="Calibri"/>
                <w:b/>
                <w:bCs/>
                <w:sz w:val="20"/>
                <w:szCs w:val="20"/>
              </w:rPr>
              <w:t>Punteggio miglior prezzo offerta economica</w:t>
            </w:r>
          </w:p>
        </w:tc>
        <w:tc>
          <w:tcPr>
            <w:tcW w:w="1664" w:type="dxa"/>
            <w:tcBorders>
              <w:top w:val="single" w:sz="2" w:space="0" w:color="000000"/>
              <w:left w:val="single" w:sz="2" w:space="0" w:color="000000"/>
              <w:bottom w:val="single" w:sz="2" w:space="0" w:color="000000"/>
              <w:right w:val="single" w:sz="2" w:space="0" w:color="000000"/>
            </w:tcBorders>
            <w:shd w:val="clear" w:color="auto" w:fill="DDD9C3"/>
          </w:tcPr>
          <w:p w:rsidR="00A86B8A" w:rsidRDefault="00A86B8A"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 50</w:t>
            </w:r>
          </w:p>
        </w:tc>
        <w:tc>
          <w:tcPr>
            <w:tcW w:w="2385" w:type="dxa"/>
            <w:tcBorders>
              <w:top w:val="single" w:sz="2" w:space="0" w:color="000000"/>
              <w:left w:val="single" w:sz="2" w:space="0" w:color="000000"/>
              <w:bottom w:val="single" w:sz="2" w:space="0" w:color="000000"/>
              <w:right w:val="single" w:sz="2" w:space="0" w:color="000000"/>
            </w:tcBorders>
            <w:shd w:val="clear" w:color="auto" w:fill="FFCCCC"/>
          </w:tcPr>
          <w:p w:rsidR="00A86B8A" w:rsidRDefault="00A86B8A"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50%</w:t>
            </w:r>
          </w:p>
        </w:tc>
      </w:tr>
      <w:tr w:rsidR="00A86B8A" w:rsidTr="00D34B04">
        <w:trPr>
          <w:trHeight w:val="1"/>
        </w:trPr>
        <w:tc>
          <w:tcPr>
            <w:tcW w:w="641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A86B8A" w:rsidRDefault="00A86B8A"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Punteggio complessivo massimo attribuibile</w:t>
            </w:r>
          </w:p>
        </w:tc>
        <w:tc>
          <w:tcPr>
            <w:tcW w:w="2385" w:type="dxa"/>
            <w:tcBorders>
              <w:top w:val="single" w:sz="2" w:space="0" w:color="000000"/>
              <w:left w:val="single" w:sz="2" w:space="0" w:color="000000"/>
              <w:bottom w:val="single" w:sz="2" w:space="0" w:color="000000"/>
              <w:right w:val="single" w:sz="2" w:space="0" w:color="000000"/>
            </w:tcBorders>
            <w:shd w:val="clear" w:color="auto" w:fill="DDD9C3"/>
          </w:tcPr>
          <w:p w:rsidR="00A86B8A" w:rsidRDefault="00A86B8A" w:rsidP="00D34B04">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Punti 100</w:t>
            </w:r>
          </w:p>
        </w:tc>
      </w:tr>
    </w:tbl>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660237" w:rsidRDefault="00660237">
      <w:pPr>
        <w:widowControl w:val="0"/>
        <w:autoSpaceDE w:val="0"/>
        <w:autoSpaceDN w:val="0"/>
        <w:adjustRightInd w:val="0"/>
        <w:jc w:val="both"/>
        <w:rPr>
          <w:rFonts w:ascii="Calibri" w:hAnsi="Calibri" w:cs="Calibri"/>
          <w:sz w:val="20"/>
          <w:szCs w:val="20"/>
        </w:rPr>
      </w:pPr>
    </w:p>
    <w:p w:rsidR="00B50C18" w:rsidRDefault="00B50C18">
      <w:pPr>
        <w:widowControl w:val="0"/>
        <w:autoSpaceDE w:val="0"/>
        <w:autoSpaceDN w:val="0"/>
        <w:adjustRightInd w:val="0"/>
        <w:jc w:val="both"/>
        <w:rPr>
          <w:rFonts w:ascii="Calibri" w:hAnsi="Calibri" w:cs="Calibri"/>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AFFIDAMENTO DEL SERVIZIO</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Dopo l'individuazi</w:t>
      </w:r>
      <w:r w:rsidR="0070786E">
        <w:rPr>
          <w:rFonts w:ascii="Calibri" w:hAnsi="Calibri" w:cs="Calibri"/>
          <w:sz w:val="20"/>
          <w:szCs w:val="20"/>
        </w:rPr>
        <w:t xml:space="preserve">one della ditta destinataria </w:t>
      </w:r>
      <w:r w:rsidR="00A87705">
        <w:rPr>
          <w:rFonts w:ascii="Calibri" w:hAnsi="Calibri" w:cs="Calibri"/>
          <w:sz w:val="20"/>
          <w:szCs w:val="20"/>
        </w:rPr>
        <w:t xml:space="preserve"> del servizio</w:t>
      </w:r>
      <w:r>
        <w:rPr>
          <w:rFonts w:ascii="Calibri" w:hAnsi="Calibri" w:cs="Calibri"/>
          <w:sz w:val="20"/>
          <w:szCs w:val="20"/>
        </w:rPr>
        <w:t xml:space="preserve">, la stazione appaltante inviterà </w:t>
      </w:r>
      <w:r w:rsidR="0070786E">
        <w:rPr>
          <w:rFonts w:ascii="Calibri" w:hAnsi="Calibri" w:cs="Calibri"/>
          <w:sz w:val="20"/>
          <w:szCs w:val="20"/>
        </w:rPr>
        <w:t>la suddetta</w:t>
      </w:r>
      <w:r>
        <w:rPr>
          <w:rFonts w:ascii="Calibri" w:hAnsi="Calibri" w:cs="Calibri"/>
          <w:sz w:val="20"/>
          <w:szCs w:val="20"/>
        </w:rPr>
        <w:t xml:space="preserve">  a  confermare la di</w:t>
      </w:r>
      <w:r w:rsidR="00A87705">
        <w:rPr>
          <w:rFonts w:ascii="Calibri" w:hAnsi="Calibri" w:cs="Calibri"/>
          <w:sz w:val="20"/>
          <w:szCs w:val="20"/>
        </w:rPr>
        <w:t>sponibilità a fornire il servizio</w:t>
      </w:r>
      <w:r>
        <w:rPr>
          <w:rFonts w:ascii="Calibri" w:hAnsi="Calibri" w:cs="Calibri"/>
          <w:sz w:val="20"/>
          <w:szCs w:val="20"/>
        </w:rPr>
        <w:t xml:space="preserve"> e la documen</w:t>
      </w:r>
      <w:r w:rsidR="0070786E">
        <w:rPr>
          <w:rFonts w:ascii="Calibri" w:hAnsi="Calibri" w:cs="Calibri"/>
          <w:sz w:val="20"/>
          <w:szCs w:val="20"/>
        </w:rPr>
        <w:t>tazione probatoria relativa alla</w:t>
      </w:r>
      <w:r>
        <w:rPr>
          <w:rFonts w:ascii="Calibri" w:hAnsi="Calibri" w:cs="Calibri"/>
          <w:sz w:val="20"/>
          <w:szCs w:val="20"/>
        </w:rPr>
        <w:t xml:space="preserve"> conferma del possesso dei requisiti dichiarati in sede di produzione delle offerte.</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L’aggiudicazione definitiva è comunque subordinata all’acquisizione diretta o d’ufficio delle:</w:t>
      </w:r>
    </w:p>
    <w:p w:rsidR="00B50C18" w:rsidRDefault="00B50C18" w:rsidP="00B50C18">
      <w:pPr>
        <w:widowControl w:val="0"/>
        <w:numPr>
          <w:ilvl w:val="0"/>
          <w:numId w:val="1"/>
        </w:numPr>
        <w:tabs>
          <w:tab w:val="left" w:pos="284"/>
          <w:tab w:val="left" w:pos="644"/>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Certificazioni comprovanti il possesso dei requisiti di capacità generale di cui all’art.38 del </w:t>
      </w:r>
      <w:proofErr w:type="spellStart"/>
      <w:r>
        <w:rPr>
          <w:rFonts w:ascii="Calibri" w:hAnsi="Calibri" w:cs="Calibri"/>
          <w:sz w:val="20"/>
          <w:szCs w:val="20"/>
        </w:rPr>
        <w:t>D.l.vo</w:t>
      </w:r>
      <w:proofErr w:type="spellEnd"/>
      <w:r>
        <w:rPr>
          <w:rFonts w:ascii="Calibri" w:hAnsi="Calibri" w:cs="Calibri"/>
          <w:sz w:val="20"/>
          <w:szCs w:val="20"/>
        </w:rPr>
        <w:t xml:space="preserve"> n.163/2006;</w:t>
      </w:r>
    </w:p>
    <w:p w:rsidR="00B50C18" w:rsidRDefault="00B50C18" w:rsidP="00B50C18">
      <w:pPr>
        <w:widowControl w:val="0"/>
        <w:numPr>
          <w:ilvl w:val="0"/>
          <w:numId w:val="1"/>
        </w:numPr>
        <w:tabs>
          <w:tab w:val="left" w:pos="284"/>
          <w:tab w:val="left" w:pos="644"/>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certificazione o autocertificazione attestante la capacità tecnica, economica e finanziaria di cui agli artt.13 -14 del </w:t>
      </w:r>
      <w:proofErr w:type="spellStart"/>
      <w:r>
        <w:rPr>
          <w:rFonts w:ascii="Calibri" w:hAnsi="Calibri" w:cs="Calibri"/>
          <w:sz w:val="20"/>
          <w:szCs w:val="20"/>
        </w:rPr>
        <w:t>D.Lg.</w:t>
      </w:r>
      <w:proofErr w:type="spellEnd"/>
      <w:r>
        <w:rPr>
          <w:rFonts w:ascii="Calibri" w:hAnsi="Calibri" w:cs="Calibri"/>
          <w:sz w:val="20"/>
          <w:szCs w:val="20"/>
        </w:rPr>
        <w:t xml:space="preserve"> 358/92;</w:t>
      </w:r>
    </w:p>
    <w:p w:rsidR="00B50C18" w:rsidRDefault="00B50C18" w:rsidP="00B50C18">
      <w:pPr>
        <w:widowControl w:val="0"/>
        <w:numPr>
          <w:ilvl w:val="0"/>
          <w:numId w:val="1"/>
        </w:numPr>
        <w:tabs>
          <w:tab w:val="left" w:pos="284"/>
          <w:tab w:val="left" w:pos="644"/>
        </w:tabs>
        <w:autoSpaceDE w:val="0"/>
        <w:autoSpaceDN w:val="0"/>
        <w:adjustRightInd w:val="0"/>
        <w:ind w:left="284" w:hanging="284"/>
        <w:jc w:val="both"/>
        <w:rPr>
          <w:rFonts w:ascii="Calibri" w:hAnsi="Calibri" w:cs="Calibri"/>
          <w:sz w:val="20"/>
          <w:szCs w:val="20"/>
        </w:rPr>
      </w:pPr>
      <w:r>
        <w:rPr>
          <w:rFonts w:ascii="Calibri" w:hAnsi="Calibri" w:cs="Calibri"/>
          <w:sz w:val="20"/>
          <w:szCs w:val="20"/>
        </w:rPr>
        <w:t>certificazione di iscrizione Camera di Commercio;</w:t>
      </w:r>
    </w:p>
    <w:p w:rsidR="00B50C18" w:rsidRDefault="00B50C18" w:rsidP="00B50C18">
      <w:pPr>
        <w:widowControl w:val="0"/>
        <w:numPr>
          <w:ilvl w:val="0"/>
          <w:numId w:val="1"/>
        </w:numPr>
        <w:tabs>
          <w:tab w:val="left" w:pos="284"/>
          <w:tab w:val="left" w:pos="644"/>
        </w:tabs>
        <w:autoSpaceDE w:val="0"/>
        <w:autoSpaceDN w:val="0"/>
        <w:adjustRightInd w:val="0"/>
        <w:ind w:left="284" w:hanging="284"/>
        <w:jc w:val="both"/>
        <w:rPr>
          <w:rFonts w:ascii="Calibri" w:hAnsi="Calibri" w:cs="Calibri"/>
          <w:sz w:val="20"/>
          <w:szCs w:val="20"/>
        </w:rPr>
      </w:pPr>
      <w:r>
        <w:rPr>
          <w:rFonts w:ascii="Calibri" w:hAnsi="Calibri" w:cs="Calibri"/>
          <w:sz w:val="20"/>
          <w:szCs w:val="20"/>
        </w:rPr>
        <w:t>DURC regolare.</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I documenti direttamente richiesti dovranno risultare rilasciati in data non anteriore a tre mesi da quella dell'invito alla gara e la mancata presentazione anche di un solo dei documenti richiesti comporta l'esclusione immediata.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        Ove la ditta aggiudicataria, nei termini indicati nel suddetto invito, non abbia perfettamente e completamente ottemperato, senza giustificato motivo, a quanto richiesto ovvero si sia accertata la mancanza o carenza anche di uno solo dei requisiti, questa stazione appaltante procederà all'affidamento del servizio, rispettati i medesimi incombenti, al concorrente che nella graduatoria di comparazione risulti collocato immediatamente successivo.</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        Si procederà comunque all’aggiudicazione dell’appalto anche nel caso in cui dovesse pervenire una sola offerta valida, giudicata congrua, in applicazione del combinato disposto del R.D. 29 maggio 1924 n. 827, Titolo II, Capo III, Sezione I, art. 69 del Regolamento per l’Amministrazione del Patrimonio e per la Contabilità Generale dello Stato e del D.L.vo n.163 del 12 aprile 2006 Codice dei Contratti Pubblici e </w:t>
      </w:r>
      <w:proofErr w:type="spellStart"/>
      <w:r>
        <w:rPr>
          <w:rFonts w:ascii="Calibri" w:hAnsi="Calibri" w:cs="Calibri"/>
          <w:sz w:val="20"/>
          <w:szCs w:val="20"/>
        </w:rPr>
        <w:t>ss.mm.ii.</w:t>
      </w:r>
      <w:proofErr w:type="spellEnd"/>
    </w:p>
    <w:p w:rsidR="00B50C18" w:rsidRDefault="00B50C18">
      <w:pPr>
        <w:widowControl w:val="0"/>
        <w:autoSpaceDE w:val="0"/>
        <w:autoSpaceDN w:val="0"/>
        <w:adjustRightInd w:val="0"/>
        <w:rPr>
          <w:rFonts w:ascii="Calibri" w:hAnsi="Calibri" w:cs="Calibri"/>
          <w:b/>
          <w:bCs/>
          <w:sz w:val="10"/>
          <w:szCs w:val="1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 xml:space="preserve">CAUSE </w:t>
      </w:r>
      <w:proofErr w:type="spellStart"/>
      <w:r>
        <w:rPr>
          <w:rFonts w:ascii="Calibri" w:hAnsi="Calibri" w:cs="Calibri"/>
          <w:b/>
          <w:bCs/>
          <w:sz w:val="20"/>
          <w:szCs w:val="20"/>
        </w:rPr>
        <w:t>DI</w:t>
      </w:r>
      <w:proofErr w:type="spellEnd"/>
      <w:r>
        <w:rPr>
          <w:rFonts w:ascii="Calibri" w:hAnsi="Calibri" w:cs="Calibri"/>
          <w:b/>
          <w:bCs/>
          <w:sz w:val="20"/>
          <w:szCs w:val="20"/>
        </w:rPr>
        <w:t xml:space="preserve"> RISOLUZIONE ANTICIPATA</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Il venire meno, successivamente all'aggiudicazione o comunque durante l'esecuzione del servizio, dei requis</w:t>
      </w:r>
      <w:r w:rsidR="009D6417">
        <w:rPr>
          <w:rFonts w:ascii="Calibri" w:hAnsi="Calibri" w:cs="Calibri"/>
          <w:sz w:val="20"/>
          <w:szCs w:val="20"/>
        </w:rPr>
        <w:t>iti prescritti nella lettera di invito</w:t>
      </w:r>
      <w:r>
        <w:rPr>
          <w:rFonts w:ascii="Calibri" w:hAnsi="Calibri" w:cs="Calibri"/>
          <w:sz w:val="20"/>
          <w:szCs w:val="20"/>
        </w:rPr>
        <w:t xml:space="preserve"> ai fini della </w:t>
      </w:r>
      <w:proofErr w:type="spellStart"/>
      <w:r>
        <w:rPr>
          <w:rFonts w:ascii="Calibri" w:hAnsi="Calibri" w:cs="Calibri"/>
          <w:sz w:val="20"/>
          <w:szCs w:val="20"/>
        </w:rPr>
        <w:t>pre-qualificazione</w:t>
      </w:r>
      <w:proofErr w:type="spellEnd"/>
      <w:r>
        <w:rPr>
          <w:rFonts w:ascii="Calibri" w:hAnsi="Calibri" w:cs="Calibri"/>
          <w:sz w:val="20"/>
          <w:szCs w:val="20"/>
        </w:rPr>
        <w:t xml:space="preserve"> degli offerenti, determina la risoluzione anticipata del rapporto, salva ed impregiudicata ogni pretesa risarcitoria della Amministrazione. Causano, altresì, la risoluzione anticipata del rapporto gravi inadempienze dell'aggiudicatario che l'amministrazione rilevi con espressa diffida.</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Costituirà in ogni caso motivo di risoluzione espressa, salvo il diritto al risarcimento del danno, il verificarsi anche di una soltanto delle seguenti situazioni:</w:t>
      </w:r>
    </w:p>
    <w:p w:rsidR="00B50C18" w:rsidRDefault="00B50C18" w:rsidP="00B50C18">
      <w:pPr>
        <w:widowControl w:val="0"/>
        <w:numPr>
          <w:ilvl w:val="0"/>
          <w:numId w:val="1"/>
        </w:numPr>
        <w:tabs>
          <w:tab w:val="left" w:pos="284"/>
          <w:tab w:val="left" w:pos="360"/>
        </w:tabs>
        <w:autoSpaceDE w:val="0"/>
        <w:autoSpaceDN w:val="0"/>
        <w:adjustRightInd w:val="0"/>
        <w:ind w:left="284" w:hanging="284"/>
        <w:jc w:val="both"/>
        <w:rPr>
          <w:rFonts w:ascii="Calibri" w:hAnsi="Calibri" w:cs="Calibri"/>
          <w:sz w:val="20"/>
          <w:szCs w:val="20"/>
        </w:rPr>
      </w:pPr>
      <w:r>
        <w:rPr>
          <w:rFonts w:ascii="Calibri" w:hAnsi="Calibri" w:cs="Calibri"/>
          <w:sz w:val="20"/>
          <w:szCs w:val="20"/>
        </w:rPr>
        <w:t>mancato rispetto del di</w:t>
      </w:r>
      <w:r w:rsidR="00131728">
        <w:rPr>
          <w:rFonts w:ascii="Calibri" w:hAnsi="Calibri" w:cs="Calibri"/>
          <w:sz w:val="20"/>
          <w:szCs w:val="20"/>
        </w:rPr>
        <w:t>vieto di subappalto</w:t>
      </w:r>
      <w:r>
        <w:rPr>
          <w:rFonts w:ascii="Calibri" w:hAnsi="Calibri" w:cs="Calibri"/>
          <w:sz w:val="20"/>
          <w:szCs w:val="20"/>
        </w:rPr>
        <w:t>;</w:t>
      </w:r>
    </w:p>
    <w:p w:rsidR="00B50C18" w:rsidRDefault="00B50C18" w:rsidP="00B50C18">
      <w:pPr>
        <w:widowControl w:val="0"/>
        <w:numPr>
          <w:ilvl w:val="0"/>
          <w:numId w:val="1"/>
        </w:numPr>
        <w:tabs>
          <w:tab w:val="left" w:pos="284"/>
          <w:tab w:val="left" w:pos="360"/>
        </w:tabs>
        <w:autoSpaceDE w:val="0"/>
        <w:autoSpaceDN w:val="0"/>
        <w:adjustRightInd w:val="0"/>
        <w:ind w:left="284" w:hanging="284"/>
        <w:jc w:val="both"/>
        <w:rPr>
          <w:rFonts w:ascii="Calibri" w:hAnsi="Calibri" w:cs="Calibri"/>
          <w:sz w:val="20"/>
          <w:szCs w:val="20"/>
        </w:rPr>
      </w:pPr>
      <w:r>
        <w:rPr>
          <w:rFonts w:ascii="Calibri" w:hAnsi="Calibri" w:cs="Calibri"/>
          <w:sz w:val="20"/>
          <w:szCs w:val="20"/>
        </w:rPr>
        <w:t>non veridicità delle dichiarazioni fornite ai fini della partecipazione alla gara ed alla fase contrattuale;</w:t>
      </w:r>
    </w:p>
    <w:p w:rsidR="00B50C18" w:rsidRDefault="00B50C18" w:rsidP="00B50C18">
      <w:pPr>
        <w:widowControl w:val="0"/>
        <w:numPr>
          <w:ilvl w:val="0"/>
          <w:numId w:val="1"/>
        </w:numPr>
        <w:tabs>
          <w:tab w:val="left" w:pos="284"/>
          <w:tab w:val="left" w:pos="360"/>
        </w:tabs>
        <w:autoSpaceDE w:val="0"/>
        <w:autoSpaceDN w:val="0"/>
        <w:adjustRightInd w:val="0"/>
        <w:ind w:left="284" w:hanging="284"/>
        <w:jc w:val="both"/>
        <w:rPr>
          <w:rFonts w:ascii="Calibri" w:hAnsi="Calibri" w:cs="Calibri"/>
          <w:sz w:val="20"/>
          <w:szCs w:val="20"/>
        </w:rPr>
      </w:pPr>
      <w:r>
        <w:rPr>
          <w:rFonts w:ascii="Calibri" w:hAnsi="Calibri" w:cs="Calibri"/>
          <w:sz w:val="20"/>
          <w:szCs w:val="20"/>
        </w:rPr>
        <w:t>violazione dell’obbligo di riservatezza;</w:t>
      </w:r>
    </w:p>
    <w:p w:rsidR="00B50C18" w:rsidRDefault="00B50C18" w:rsidP="00B50C18">
      <w:pPr>
        <w:widowControl w:val="0"/>
        <w:numPr>
          <w:ilvl w:val="0"/>
          <w:numId w:val="1"/>
        </w:numPr>
        <w:tabs>
          <w:tab w:val="left" w:pos="284"/>
          <w:tab w:val="left" w:pos="360"/>
        </w:tabs>
        <w:autoSpaceDE w:val="0"/>
        <w:autoSpaceDN w:val="0"/>
        <w:adjustRightInd w:val="0"/>
        <w:ind w:left="284" w:hanging="284"/>
        <w:jc w:val="both"/>
        <w:rPr>
          <w:rFonts w:ascii="Calibri" w:hAnsi="Calibri" w:cs="Calibri"/>
          <w:sz w:val="20"/>
          <w:szCs w:val="20"/>
        </w:rPr>
      </w:pPr>
      <w:r>
        <w:rPr>
          <w:rFonts w:ascii="Calibri" w:hAnsi="Calibri" w:cs="Calibri"/>
          <w:sz w:val="20"/>
          <w:szCs w:val="20"/>
        </w:rPr>
        <w:t>mancanza, anche sopravvenuta in fase successiva all’affidamento dei servizi, dei requisiti minimi di ammissibilità indicati nel disciplinare di gara;</w:t>
      </w:r>
    </w:p>
    <w:p w:rsidR="00B50C18" w:rsidRDefault="00B50C18" w:rsidP="00B50C18">
      <w:pPr>
        <w:widowControl w:val="0"/>
        <w:numPr>
          <w:ilvl w:val="0"/>
          <w:numId w:val="1"/>
        </w:numPr>
        <w:tabs>
          <w:tab w:val="left" w:pos="284"/>
          <w:tab w:val="left" w:pos="360"/>
        </w:tabs>
        <w:autoSpaceDE w:val="0"/>
        <w:autoSpaceDN w:val="0"/>
        <w:adjustRightInd w:val="0"/>
        <w:ind w:left="284" w:hanging="284"/>
        <w:jc w:val="both"/>
        <w:rPr>
          <w:rFonts w:ascii="Calibri" w:hAnsi="Calibri" w:cs="Calibri"/>
          <w:sz w:val="20"/>
          <w:szCs w:val="20"/>
        </w:rPr>
      </w:pPr>
      <w:r>
        <w:rPr>
          <w:rFonts w:ascii="Calibri" w:hAnsi="Calibri" w:cs="Calibri"/>
          <w:sz w:val="20"/>
          <w:szCs w:val="20"/>
        </w:rPr>
        <w:t>frode o grave negligenza nell’esecuzione degli obblighi e delle condizioni contrattuali;</w:t>
      </w:r>
    </w:p>
    <w:p w:rsidR="00B50C18" w:rsidRDefault="00B50C18" w:rsidP="00B50C18">
      <w:pPr>
        <w:widowControl w:val="0"/>
        <w:numPr>
          <w:ilvl w:val="0"/>
          <w:numId w:val="1"/>
        </w:numPr>
        <w:tabs>
          <w:tab w:val="left" w:pos="284"/>
          <w:tab w:val="left" w:pos="360"/>
        </w:tabs>
        <w:autoSpaceDE w:val="0"/>
        <w:autoSpaceDN w:val="0"/>
        <w:adjustRightInd w:val="0"/>
        <w:ind w:left="284" w:hanging="284"/>
        <w:jc w:val="both"/>
        <w:rPr>
          <w:rFonts w:ascii="Calibri" w:hAnsi="Calibri" w:cs="Calibri"/>
          <w:sz w:val="20"/>
          <w:szCs w:val="20"/>
        </w:rPr>
      </w:pPr>
      <w:r>
        <w:rPr>
          <w:rFonts w:ascii="Calibri" w:hAnsi="Calibri" w:cs="Calibri"/>
          <w:sz w:val="20"/>
          <w:szCs w:val="20"/>
        </w:rPr>
        <w:t>cessione dell’azienda, dell’attività da parte dell’affidatario, oppure fallimento concordato preventivo o altra procedura concorsuale che dovesse coinvolgere lo stesso.</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La risoluzione espressa prevista nel precedente comma diventerà senz'altro operativa a seguito della comunicazione che l’Amministrazione darà per iscritto all’aggiudicatario, tramite raccomandata con avviso di ricevimento.</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La risoluzione dà diritto all’Amministrazione a rivalersi su eventuali crediti dell’affidatario nonché sulla garanzia prestata. La risoluzione dà altresì alla stazione appaltante il diritto di affidare a terzi l’esecuzione dei servizi, in danno dell’affidatario con addebito ad esso del maggior costo sostenuto dalla stazione appaltante rispetto a quello previsto.</w:t>
      </w:r>
    </w:p>
    <w:p w:rsidR="00B50C18" w:rsidRDefault="00B50C18">
      <w:pPr>
        <w:widowControl w:val="0"/>
        <w:autoSpaceDE w:val="0"/>
        <w:autoSpaceDN w:val="0"/>
        <w:adjustRightInd w:val="0"/>
        <w:jc w:val="center"/>
        <w:rPr>
          <w:rFonts w:ascii="Calibri" w:hAnsi="Calibri" w:cs="Calibri"/>
          <w:sz w:val="20"/>
          <w:szCs w:val="20"/>
        </w:rPr>
      </w:pPr>
      <w:r>
        <w:rPr>
          <w:rFonts w:ascii="Calibri" w:hAnsi="Calibri" w:cs="Calibri"/>
          <w:b/>
          <w:bCs/>
          <w:sz w:val="20"/>
          <w:szCs w:val="20"/>
        </w:rPr>
        <w:t>ONERI ED OBBLIGHI DELL'AGGIUDICATARIO</w:t>
      </w:r>
    </w:p>
    <w:p w:rsidR="00B50C18" w:rsidRDefault="00B50C18">
      <w:pPr>
        <w:widowControl w:val="0"/>
        <w:autoSpaceDE w:val="0"/>
        <w:autoSpaceDN w:val="0"/>
        <w:adjustRightInd w:val="0"/>
        <w:jc w:val="center"/>
        <w:rPr>
          <w:rFonts w:ascii="Calibri" w:hAnsi="Calibri" w:cs="Calibri"/>
          <w:b/>
          <w:bCs/>
          <w:sz w:val="10"/>
          <w:szCs w:val="1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Oltre a quanto stabilito in precedenza sono a totale carico dell'Aggiudicatario, senza dar luogo ad alcun compenso aggiuntivo a nessun titolo, i seguenti oneri ed obblighi:</w:t>
      </w:r>
    </w:p>
    <w:p w:rsidR="00B50C18" w:rsidRDefault="00B50C18" w:rsidP="00B50C18">
      <w:pPr>
        <w:widowControl w:val="0"/>
        <w:numPr>
          <w:ilvl w:val="0"/>
          <w:numId w:val="1"/>
        </w:numPr>
        <w:tabs>
          <w:tab w:val="left" w:pos="170"/>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tutte le spese sostenute per la formulazione dell’offerta;</w:t>
      </w:r>
    </w:p>
    <w:p w:rsidR="00B50C18" w:rsidRDefault="00B50C18" w:rsidP="00B50C18">
      <w:pPr>
        <w:widowControl w:val="0"/>
        <w:numPr>
          <w:ilvl w:val="0"/>
          <w:numId w:val="1"/>
        </w:numPr>
        <w:tabs>
          <w:tab w:val="left" w:pos="170"/>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tutte le spese di bollo eventualmente inerenti agli atti occorrenti per la fornitura del servizio dal giorno della notifica dell’aggiudicazione della stessa e per tutta la sua durata;</w:t>
      </w:r>
    </w:p>
    <w:p w:rsidR="00B50C18" w:rsidRDefault="00B50C18" w:rsidP="00B50C18">
      <w:pPr>
        <w:widowControl w:val="0"/>
        <w:numPr>
          <w:ilvl w:val="0"/>
          <w:numId w:val="1"/>
        </w:numPr>
        <w:tabs>
          <w:tab w:val="left" w:pos="170"/>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l'obbligo di segnalare per iscritto, immediatamente, alla stazione appaltante  ogni circostanza o difficoltà relativa alla realizzazione di quanto previsto.</w:t>
      </w:r>
    </w:p>
    <w:p w:rsidR="00B50C18" w:rsidRDefault="00B50C18">
      <w:pPr>
        <w:widowControl w:val="0"/>
        <w:autoSpaceDE w:val="0"/>
        <w:autoSpaceDN w:val="0"/>
        <w:adjustRightInd w:val="0"/>
        <w:ind w:left="170"/>
        <w:jc w:val="both"/>
        <w:rPr>
          <w:rFonts w:ascii="Calibri" w:hAnsi="Calibri" w:cs="Calibri"/>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SOSPENSIONE</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Questa stazione appaltante ha la facoltà di sospendere in qualsiasi momento, per comprovati motivi di interesse generale, </w:t>
      </w:r>
      <w:r>
        <w:rPr>
          <w:rFonts w:ascii="Calibri" w:hAnsi="Calibri" w:cs="Calibri"/>
          <w:sz w:val="20"/>
          <w:szCs w:val="20"/>
        </w:rPr>
        <w:lastRenderedPageBreak/>
        <w:t>l’efficacia del contratto stipulato con l’aggiudicatario del servizio, dandone comunicazione scritta allo stesso.</w:t>
      </w:r>
    </w:p>
    <w:p w:rsidR="00B50C18" w:rsidRDefault="00B50C18">
      <w:pPr>
        <w:widowControl w:val="0"/>
        <w:autoSpaceDE w:val="0"/>
        <w:autoSpaceDN w:val="0"/>
        <w:adjustRightInd w:val="0"/>
        <w:jc w:val="both"/>
        <w:rPr>
          <w:rFonts w:ascii="Calibri" w:hAnsi="Calibri" w:cs="Calibri"/>
          <w:sz w:val="20"/>
          <w:szCs w:val="20"/>
        </w:rPr>
      </w:pPr>
    </w:p>
    <w:p w:rsidR="00B50C18" w:rsidRDefault="00B50C18">
      <w:pPr>
        <w:widowControl w:val="0"/>
        <w:autoSpaceDE w:val="0"/>
        <w:autoSpaceDN w:val="0"/>
        <w:adjustRightInd w:val="0"/>
        <w:rPr>
          <w:rFonts w:ascii="Calibri" w:hAnsi="Calibri" w:cs="Calibri"/>
          <w:b/>
          <w:bCs/>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PAGAMENTI</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Il pagamento per il servizio reso verrà effettuato solo dopo la conclusione positiva di tutte le attività del servizio e comunque non oltre il trentesimo giorno dalla presentazione di regolari fatture in formato elettronico, ai sensi e per gli effetti del combinato disposto della Legge di Stabilità 2013 n. 228 del 24.12.2012, art. 1, commi da 324 a 335, Decreto MEF n.55/2013 - Regolamento attuativo (GU n.118 del 22-5-2013), Circolare 31 marzo 2014, n. 1, del Dipartimento delle finanze, nota MIUR </w:t>
      </w:r>
      <w:proofErr w:type="spellStart"/>
      <w:r>
        <w:rPr>
          <w:rFonts w:ascii="Calibri" w:hAnsi="Calibri" w:cs="Calibri"/>
          <w:sz w:val="20"/>
          <w:szCs w:val="20"/>
        </w:rPr>
        <w:t>prot</w:t>
      </w:r>
      <w:proofErr w:type="spellEnd"/>
      <w:r>
        <w:rPr>
          <w:rFonts w:ascii="Calibri" w:hAnsi="Calibri" w:cs="Calibri"/>
          <w:sz w:val="20"/>
          <w:szCs w:val="20"/>
        </w:rPr>
        <w:t>. n.3359  del 17 aprile  2014 e D.L. 24 aprile 2014, n.66, assoggettate ad IVA a cura della ditta aggiudicataria, a carico della stazione appaltante e presentazione della dichiarazione di assunzione, ai sensi e per gli effetti dell’art.3 della legge 136/2010 degli obblighi di tracciabilità, con individuazione del “conto dedicato” su cui utilmente poter disporre il bonifico per il pagamento.</w:t>
      </w:r>
    </w:p>
    <w:p w:rsidR="00B50C18" w:rsidRDefault="00B50C18">
      <w:pPr>
        <w:widowControl w:val="0"/>
        <w:autoSpaceDE w:val="0"/>
        <w:autoSpaceDN w:val="0"/>
        <w:adjustRightInd w:val="0"/>
        <w:jc w:val="both"/>
        <w:rPr>
          <w:rFonts w:ascii="Calibri" w:hAnsi="Calibri" w:cs="Calibri"/>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LEGGE APPLICABILE E FORO COMPETENTE</w:t>
      </w:r>
    </w:p>
    <w:p w:rsidR="00B50C18" w:rsidRDefault="00B50C18">
      <w:pPr>
        <w:widowControl w:val="0"/>
        <w:autoSpaceDE w:val="0"/>
        <w:autoSpaceDN w:val="0"/>
        <w:adjustRightInd w:val="0"/>
        <w:jc w:val="center"/>
        <w:rPr>
          <w:rFonts w:ascii="Calibri" w:hAnsi="Calibri" w:cs="Calibri"/>
          <w:b/>
          <w:bCs/>
          <w:sz w:val="20"/>
          <w:szCs w:val="20"/>
        </w:rPr>
      </w:pPr>
    </w:p>
    <w:p w:rsidR="00B50C18" w:rsidRDefault="004A5605">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Il contratto </w:t>
      </w:r>
      <w:r w:rsidR="00B50C18">
        <w:rPr>
          <w:rFonts w:ascii="Calibri" w:hAnsi="Calibri" w:cs="Calibri"/>
          <w:sz w:val="20"/>
          <w:szCs w:val="20"/>
        </w:rPr>
        <w:t xml:space="preserve"> verrà stipulato dalle parti successivamente al termine di 35 giorni dall'invio dell'ultima delle comunicazioni del provvedimento di aggiudicazione definitiva, ai sensi e per gli effetti dell’art.11 c.10 del </w:t>
      </w:r>
      <w:proofErr w:type="spellStart"/>
      <w:r w:rsidR="00B50C18">
        <w:rPr>
          <w:rFonts w:ascii="Calibri" w:hAnsi="Calibri" w:cs="Calibri"/>
          <w:sz w:val="20"/>
          <w:szCs w:val="20"/>
        </w:rPr>
        <w:t>D.l.vo</w:t>
      </w:r>
      <w:proofErr w:type="spellEnd"/>
      <w:r w:rsidR="00B50C18">
        <w:rPr>
          <w:rFonts w:ascii="Calibri" w:hAnsi="Calibri" w:cs="Calibri"/>
          <w:sz w:val="20"/>
          <w:szCs w:val="20"/>
        </w:rPr>
        <w:t xml:space="preserve"> n.163/2006 così come sostituito dall'art. 1 del </w:t>
      </w:r>
      <w:proofErr w:type="spellStart"/>
      <w:r w:rsidR="00B50C18">
        <w:rPr>
          <w:rFonts w:ascii="Calibri" w:hAnsi="Calibri" w:cs="Calibri"/>
          <w:sz w:val="20"/>
          <w:szCs w:val="20"/>
        </w:rPr>
        <w:t>D.l.vo</w:t>
      </w:r>
      <w:proofErr w:type="spellEnd"/>
      <w:r w:rsidR="00B50C18">
        <w:rPr>
          <w:rFonts w:ascii="Calibri" w:hAnsi="Calibri" w:cs="Calibri"/>
          <w:sz w:val="20"/>
          <w:szCs w:val="20"/>
        </w:rPr>
        <w:t xml:space="preserve"> n. 53 del 2010.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Qualsiasi controversia in merito all’interpretazione, esecuzione, validità o ef</w:t>
      </w:r>
      <w:r w:rsidR="004A5605">
        <w:rPr>
          <w:rFonts w:ascii="Calibri" w:hAnsi="Calibri" w:cs="Calibri"/>
          <w:sz w:val="20"/>
          <w:szCs w:val="20"/>
        </w:rPr>
        <w:t xml:space="preserve">ficacia del contratto </w:t>
      </w:r>
      <w:r>
        <w:rPr>
          <w:rFonts w:ascii="Calibri" w:hAnsi="Calibri" w:cs="Calibri"/>
          <w:sz w:val="20"/>
          <w:szCs w:val="20"/>
        </w:rPr>
        <w:t xml:space="preserve"> di fornitura di servizio  ed eventuali controversie che dovessero insorgere durante lo svolgimento del servizio stesso tra questa stazione appaltante aggiudicatrice e l’aggiudicatario, non componibili in via amichevole, saranno demandate al giudice ordinario.</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Il Foro </w:t>
      </w:r>
      <w:r w:rsidR="004A5605">
        <w:rPr>
          <w:rFonts w:ascii="Calibri" w:hAnsi="Calibri" w:cs="Calibri"/>
          <w:sz w:val="20"/>
          <w:szCs w:val="20"/>
        </w:rPr>
        <w:t>competente è quello di  Avellino</w:t>
      </w:r>
      <w:r>
        <w:rPr>
          <w:rFonts w:ascii="Calibri" w:hAnsi="Calibri" w:cs="Calibri"/>
          <w:sz w:val="20"/>
          <w:szCs w:val="20"/>
        </w:rPr>
        <w:t xml:space="preserve"> – residenza dell’avvocatura distrettuale dello Stato territorialmente competente. </w:t>
      </w:r>
    </w:p>
    <w:p w:rsidR="00B50C18" w:rsidRDefault="00B50C18">
      <w:pPr>
        <w:widowControl w:val="0"/>
        <w:autoSpaceDE w:val="0"/>
        <w:autoSpaceDN w:val="0"/>
        <w:adjustRightInd w:val="0"/>
        <w:jc w:val="both"/>
        <w:rPr>
          <w:rFonts w:ascii="Calibri" w:hAnsi="Calibri" w:cs="Calibri"/>
          <w:b/>
          <w:bCs/>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EFFICACIA</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Le norme e le disposizioni di cui ai presenti articoli sono vincolanti per l’Aggiudicatario dal momento in cui viene comunicata l’offerta, mentre lo sono per questa stazione appaltante committente solo dopo la regolare sottoscrizione  del contratto.</w:t>
      </w: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RINVIO ex LEGE</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Per tutto quanto non espressamente indicato regolato e previsto dal presente capitolato si fa espresso riferimento a quanto prescritto in materia, in quanto compatibile, dalla vigente normativa comunitaria e nazionale.</w:t>
      </w:r>
    </w:p>
    <w:p w:rsidR="00B50C18" w:rsidRDefault="00B50C18">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 xml:space="preserve">OSSERVANZA </w:t>
      </w:r>
      <w:proofErr w:type="spellStart"/>
      <w:r>
        <w:rPr>
          <w:rFonts w:ascii="Calibri" w:hAnsi="Calibri" w:cs="Calibri"/>
          <w:b/>
          <w:bCs/>
          <w:sz w:val="20"/>
          <w:szCs w:val="20"/>
        </w:rPr>
        <w:t>DI</w:t>
      </w:r>
      <w:proofErr w:type="spellEnd"/>
      <w:r>
        <w:rPr>
          <w:rFonts w:ascii="Calibri" w:hAnsi="Calibri" w:cs="Calibri"/>
          <w:b/>
          <w:bCs/>
          <w:sz w:val="20"/>
          <w:szCs w:val="20"/>
        </w:rPr>
        <w:t xml:space="preserve"> NORME PREVIDENZIALI, ASSISTENZIALI  A TUTELA DELLA MANO D’OPERA</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L’aggiudicatario è unico responsabile nei confronti del personale impiegato e dei terzi nell’espletamento del servizio. Esso è obbligato ad osservare la normativa vigente a tutela dei lavoratori, sotto ogni profilo, anche quello previdenziale e della sicurezza.</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L’aggiudicatario ha l’obbligo di garantire i lavoratori per le ipotesi di infortunio di qualsiasi genere che possano verificarsi nello svolgimento anche di quella parte di attività dagli stessi prestata direttamente all’interno dei locali del Committente, sollevando questo ultimo da ogni eventuale richiesta di risarcimento.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L'Aggiudicatario ha l'obbligo di osservare, oltre che il presente Capitolato, ogni altra norma di legge, decreto e regolamento, vigenti od emanati in corso d'opera, in tema di assicurazioni sociali ed è tenuto al rispetto di tutte le normative relative alle assicurazioni sociali del personale addetto ed alla corresponsione dei relativi contributi, esonerando di conseguenza il Committente da ogni e qualsiasi responsabilità civile in merito.</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L’Aggiudicatario è obbligato ad applicare ai lavoratori dipendenti, occupati nei lavori costituenti oggetto del presente Appalto, condizioni normative e retributive non inferiori a quelle risultanti dai contratti collettivi di lavoro vigenti nella località e nei tempi in cui si svolgono i lavori.</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I suddetti obblighi vincolano l'Aggiudicatario per tutta la durata del servizio anche se egli non sia aderente alle associazioni stipulanti o receda da esse ed indipendentemente dalla natura e dimensioni dell'Appaltatore di cui è titolare o legale rappresentante e da ogni altra sua qualificazione giuridica, economica o sindacale.</w:t>
      </w:r>
    </w:p>
    <w:p w:rsidR="002A4C48" w:rsidRDefault="002A4C48">
      <w:pPr>
        <w:widowControl w:val="0"/>
        <w:autoSpaceDE w:val="0"/>
        <w:autoSpaceDN w:val="0"/>
        <w:adjustRightInd w:val="0"/>
        <w:jc w:val="center"/>
        <w:rPr>
          <w:rFonts w:ascii="Calibri" w:hAnsi="Calibri" w:cs="Calibri"/>
          <w:b/>
          <w:bCs/>
          <w:sz w:val="20"/>
          <w:szCs w:val="20"/>
        </w:rPr>
      </w:pPr>
    </w:p>
    <w:p w:rsidR="002A4C48" w:rsidRDefault="002A4C48">
      <w:pPr>
        <w:widowControl w:val="0"/>
        <w:autoSpaceDE w:val="0"/>
        <w:autoSpaceDN w:val="0"/>
        <w:adjustRightInd w:val="0"/>
        <w:jc w:val="center"/>
        <w:rPr>
          <w:rFonts w:ascii="Calibri" w:hAnsi="Calibri" w:cs="Calibri"/>
          <w:b/>
          <w:bCs/>
          <w:sz w:val="20"/>
          <w:szCs w:val="20"/>
        </w:rPr>
      </w:pPr>
    </w:p>
    <w:p w:rsidR="002A4C48" w:rsidRDefault="002A4C4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TUTELA DELLA PRIVACY</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Si specifica che i dati forniti dai concorrenti, in occasione della partecipazione al presente procedimento ed all’eventuale </w:t>
      </w:r>
      <w:r>
        <w:rPr>
          <w:rFonts w:ascii="Calibri" w:hAnsi="Calibri" w:cs="Calibri"/>
          <w:sz w:val="20"/>
          <w:szCs w:val="20"/>
        </w:rPr>
        <w:lastRenderedPageBreak/>
        <w:t>successivo rapporto contrattuale, sono trattati esclusivamente ai fini dello svolgimento dell'attività istituzionale di questa stazione appaltante, così come espressamente disposto dall'art. 27 della L. 675/96 e dal D. L. Dichiarazione sostitutiva di atto notorio resa dal legale rappresentante, ai sensi dell’art. 47 del DPR n. 445 del 28 dicembre 2000, vo n. 135/99.</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Tali dati sono richiesti in virtù di espressa disposizione di legge e regolamento. Ai fini del trattamento dei dati personali, i titolari potranno esercitare i diritti di cui all'art. 13 della predetta legge.</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Il Responsabile Unico del Procedimento è individuato nello scrivente Dir</w:t>
      </w:r>
      <w:r w:rsidR="00A87705">
        <w:rPr>
          <w:rFonts w:ascii="Calibri" w:hAnsi="Calibri" w:cs="Calibri"/>
          <w:sz w:val="20"/>
          <w:szCs w:val="20"/>
        </w:rPr>
        <w:t>igente Scolastico Dott.ssa Emilia Di Blasi</w:t>
      </w:r>
      <w:r w:rsidR="004F738D">
        <w:rPr>
          <w:rFonts w:ascii="Calibri" w:hAnsi="Calibri" w:cs="Calibri"/>
          <w:sz w:val="20"/>
          <w:szCs w:val="20"/>
        </w:rPr>
        <w:t xml:space="preserve"> </w:t>
      </w:r>
      <w:r>
        <w:rPr>
          <w:rFonts w:ascii="Calibri" w:hAnsi="Calibri" w:cs="Calibri"/>
          <w:sz w:val="20"/>
          <w:szCs w:val="20"/>
        </w:rPr>
        <w:t xml:space="preserve">ed il responsabile del trattamento dei dati ai sensi del </w:t>
      </w:r>
      <w:proofErr w:type="spellStart"/>
      <w:r>
        <w:rPr>
          <w:rFonts w:ascii="Calibri" w:hAnsi="Calibri" w:cs="Calibri"/>
          <w:sz w:val="20"/>
          <w:szCs w:val="20"/>
        </w:rPr>
        <w:t>D.l.vo</w:t>
      </w:r>
      <w:proofErr w:type="spellEnd"/>
      <w:r>
        <w:rPr>
          <w:rFonts w:ascii="Calibri" w:hAnsi="Calibri" w:cs="Calibri"/>
          <w:sz w:val="20"/>
          <w:szCs w:val="20"/>
        </w:rPr>
        <w:t xml:space="preserve"> n. 196/2003 è individuato nella persona del Direttore dei servizi generali ed Ammi</w:t>
      </w:r>
      <w:r w:rsidR="004F738D">
        <w:rPr>
          <w:rFonts w:ascii="Calibri" w:hAnsi="Calibri" w:cs="Calibri"/>
          <w:sz w:val="20"/>
          <w:szCs w:val="20"/>
        </w:rPr>
        <w:t xml:space="preserve">nistrativi  </w:t>
      </w:r>
      <w:proofErr w:type="spellStart"/>
      <w:r w:rsidR="004F738D">
        <w:rPr>
          <w:rFonts w:ascii="Calibri" w:hAnsi="Calibri" w:cs="Calibri"/>
          <w:sz w:val="20"/>
          <w:szCs w:val="20"/>
        </w:rPr>
        <w:t>Rag.Loredana</w:t>
      </w:r>
      <w:proofErr w:type="spellEnd"/>
      <w:r w:rsidR="004F738D">
        <w:rPr>
          <w:rFonts w:ascii="Calibri" w:hAnsi="Calibri" w:cs="Calibri"/>
          <w:sz w:val="20"/>
          <w:szCs w:val="20"/>
        </w:rPr>
        <w:t xml:space="preserve"> del Duca.</w:t>
      </w:r>
    </w:p>
    <w:p w:rsidR="00C23D8C" w:rsidRDefault="00C23D8C">
      <w:pPr>
        <w:widowControl w:val="0"/>
        <w:autoSpaceDE w:val="0"/>
        <w:autoSpaceDN w:val="0"/>
        <w:adjustRightInd w:val="0"/>
        <w:jc w:val="both"/>
        <w:rPr>
          <w:rFonts w:ascii="Calibri" w:hAnsi="Calibri" w:cs="Calibri"/>
          <w:sz w:val="20"/>
          <w:szCs w:val="20"/>
        </w:rPr>
      </w:pPr>
    </w:p>
    <w:p w:rsidR="00C23D8C" w:rsidRDefault="00C23D8C">
      <w:pPr>
        <w:widowControl w:val="0"/>
        <w:autoSpaceDE w:val="0"/>
        <w:autoSpaceDN w:val="0"/>
        <w:adjustRightInd w:val="0"/>
        <w:jc w:val="both"/>
        <w:rPr>
          <w:rFonts w:ascii="Calibri" w:hAnsi="Calibri" w:cs="Calibri"/>
          <w:sz w:val="20"/>
          <w:szCs w:val="20"/>
        </w:rPr>
      </w:pPr>
      <w:r>
        <w:rPr>
          <w:rFonts w:ascii="Calibri" w:hAnsi="Calibri" w:cs="Calibri"/>
          <w:sz w:val="20"/>
          <w:szCs w:val="20"/>
        </w:rPr>
        <w:t>Il  presente bando  è affisso in data odierna all’Albo dell’Istituto e pubblicato sul sito web dell’istituzione scolastica:</w:t>
      </w:r>
    </w:p>
    <w:p w:rsidR="00C23D8C" w:rsidRDefault="00A03FC6">
      <w:pPr>
        <w:widowControl w:val="0"/>
        <w:autoSpaceDE w:val="0"/>
        <w:autoSpaceDN w:val="0"/>
        <w:adjustRightInd w:val="0"/>
        <w:jc w:val="both"/>
        <w:rPr>
          <w:rFonts w:ascii="Calibri" w:hAnsi="Calibri" w:cs="Calibri"/>
          <w:sz w:val="20"/>
          <w:szCs w:val="20"/>
        </w:rPr>
      </w:pPr>
      <w:hyperlink r:id="rId8" w:history="1">
        <w:r w:rsidR="00C23D8C" w:rsidRPr="00A72843">
          <w:rPr>
            <w:rStyle w:val="Collegamentoipertestuale"/>
            <w:rFonts w:ascii="Calibri" w:hAnsi="Calibri" w:cs="Calibri"/>
            <w:sz w:val="20"/>
            <w:szCs w:val="20"/>
          </w:rPr>
          <w:t>www.icvolturara</w:t>
        </w:r>
      </w:hyperlink>
      <w:r w:rsidR="00C23D8C">
        <w:rPr>
          <w:rFonts w:ascii="Calibri" w:hAnsi="Calibri" w:cs="Calibri"/>
          <w:sz w:val="20"/>
          <w:szCs w:val="20"/>
        </w:rPr>
        <w:t xml:space="preserve"> .</w:t>
      </w:r>
      <w:proofErr w:type="spellStart"/>
      <w:r w:rsidR="00C23D8C">
        <w:rPr>
          <w:rFonts w:ascii="Calibri" w:hAnsi="Calibri" w:cs="Calibri"/>
          <w:sz w:val="20"/>
          <w:szCs w:val="20"/>
        </w:rPr>
        <w:t>gov.it</w:t>
      </w:r>
      <w:proofErr w:type="spellEnd"/>
      <w:r w:rsidR="003F4C97">
        <w:rPr>
          <w:rFonts w:ascii="Calibri" w:hAnsi="Calibri" w:cs="Calibri"/>
          <w:sz w:val="20"/>
          <w:szCs w:val="20"/>
        </w:rPr>
        <w:t>.</w:t>
      </w:r>
    </w:p>
    <w:p w:rsidR="00B50C18" w:rsidRDefault="00B50C18">
      <w:pPr>
        <w:widowControl w:val="0"/>
        <w:autoSpaceDE w:val="0"/>
        <w:autoSpaceDN w:val="0"/>
        <w:adjustRightInd w:val="0"/>
        <w:jc w:val="both"/>
        <w:rPr>
          <w:rFonts w:ascii="Calibri" w:hAnsi="Calibri" w:cs="Calibri"/>
          <w:sz w:val="20"/>
          <w:szCs w:val="20"/>
        </w:rPr>
      </w:pPr>
    </w:p>
    <w:p w:rsidR="00B50C18" w:rsidRDefault="00B50C18">
      <w:pPr>
        <w:widowControl w:val="0"/>
        <w:autoSpaceDE w:val="0"/>
        <w:autoSpaceDN w:val="0"/>
        <w:adjustRightInd w:val="0"/>
        <w:jc w:val="both"/>
        <w:rPr>
          <w:rFonts w:ascii="Calibri" w:hAnsi="Calibri" w:cs="Calibri"/>
          <w:b/>
          <w:bCs/>
          <w:sz w:val="20"/>
          <w:szCs w:val="20"/>
        </w:rPr>
      </w:pPr>
      <w:r>
        <w:rPr>
          <w:rFonts w:ascii="Calibri" w:hAnsi="Calibri" w:cs="Calibri"/>
          <w:b/>
          <w:bCs/>
          <w:sz w:val="20"/>
          <w:szCs w:val="20"/>
        </w:rPr>
        <w:tab/>
      </w:r>
      <w:r>
        <w:rPr>
          <w:rFonts w:ascii="Calibri" w:hAnsi="Calibri" w:cs="Calibri"/>
          <w:b/>
          <w:bCs/>
          <w:sz w:val="20"/>
          <w:szCs w:val="20"/>
        </w:rPr>
        <w:tab/>
        <w:t xml:space="preserve">                                                                                       </w:t>
      </w:r>
      <w:r w:rsidR="004F738D">
        <w:rPr>
          <w:rFonts w:ascii="Calibri" w:hAnsi="Calibri" w:cs="Calibri"/>
          <w:b/>
          <w:bCs/>
          <w:sz w:val="20"/>
          <w:szCs w:val="20"/>
        </w:rPr>
        <w:t xml:space="preserve">         Il  </w:t>
      </w:r>
      <w:r>
        <w:rPr>
          <w:rFonts w:ascii="Calibri" w:hAnsi="Calibri" w:cs="Calibri"/>
          <w:b/>
          <w:bCs/>
          <w:sz w:val="20"/>
          <w:szCs w:val="20"/>
        </w:rPr>
        <w:t xml:space="preserve"> Dirigente Scolastico</w:t>
      </w:r>
    </w:p>
    <w:p w:rsidR="00B50C18" w:rsidRDefault="00B50C18">
      <w:pPr>
        <w:widowControl w:val="0"/>
        <w:autoSpaceDE w:val="0"/>
        <w:autoSpaceDN w:val="0"/>
        <w:adjustRightInd w:val="0"/>
        <w:jc w:val="both"/>
        <w:rPr>
          <w:rFonts w:ascii="Calibri" w:hAnsi="Calibri" w:cs="Calibri"/>
          <w:b/>
          <w:bCs/>
          <w:sz w:val="20"/>
          <w:szCs w:val="20"/>
        </w:rPr>
      </w:pPr>
      <w:r>
        <w:rPr>
          <w:rFonts w:ascii="Calibri" w:hAnsi="Calibri" w:cs="Calibri"/>
          <w:b/>
          <w:bCs/>
          <w:sz w:val="20"/>
          <w:szCs w:val="20"/>
        </w:rPr>
        <w:t xml:space="preserve">                                                                                                           </w:t>
      </w:r>
      <w:r w:rsidR="00CE7ADC">
        <w:rPr>
          <w:rFonts w:ascii="Calibri" w:hAnsi="Calibri" w:cs="Calibri"/>
          <w:b/>
          <w:bCs/>
          <w:sz w:val="20"/>
          <w:szCs w:val="20"/>
        </w:rPr>
        <w:t xml:space="preserve">                 </w:t>
      </w:r>
      <w:r w:rsidR="00A87705">
        <w:rPr>
          <w:rFonts w:ascii="Calibri" w:hAnsi="Calibri" w:cs="Calibri"/>
          <w:b/>
          <w:bCs/>
          <w:sz w:val="20"/>
          <w:szCs w:val="20"/>
        </w:rPr>
        <w:t xml:space="preserve">    Dott.ssa Emilia Di Blasi</w:t>
      </w:r>
    </w:p>
    <w:p w:rsidR="00CE7ADC" w:rsidRPr="00CE7ADC" w:rsidRDefault="00CE7ADC" w:rsidP="00CE7ADC">
      <w:pPr>
        <w:widowControl w:val="0"/>
        <w:ind w:left="4820" w:firstLine="360"/>
        <w:rPr>
          <w:rFonts w:ascii="Verdana" w:hAnsi="Verdana" w:cs="Arial"/>
          <w:b/>
          <w:i/>
          <w:sz w:val="14"/>
          <w:szCs w:val="16"/>
        </w:rPr>
      </w:pPr>
      <w:r w:rsidRPr="00CE7ADC">
        <w:rPr>
          <w:rFonts w:ascii="Verdana" w:hAnsi="Verdana" w:cs="Arial"/>
          <w:b/>
          <w:i/>
          <w:sz w:val="14"/>
          <w:szCs w:val="16"/>
        </w:rPr>
        <w:t xml:space="preserve">Firma autografa sostituita a mezzo </w:t>
      </w:r>
    </w:p>
    <w:p w:rsidR="00CE7ADC" w:rsidRPr="00CE7ADC" w:rsidRDefault="00CE7ADC" w:rsidP="00CE7ADC">
      <w:pPr>
        <w:widowControl w:val="0"/>
        <w:ind w:left="4820" w:firstLine="360"/>
        <w:rPr>
          <w:rFonts w:ascii="Verdana" w:hAnsi="Verdana" w:cs="Arial"/>
          <w:b/>
          <w:i/>
          <w:sz w:val="14"/>
          <w:szCs w:val="16"/>
        </w:rPr>
      </w:pPr>
      <w:r w:rsidRPr="00CE7ADC">
        <w:rPr>
          <w:rFonts w:ascii="Verdana" w:hAnsi="Verdana" w:cs="Arial"/>
          <w:b/>
          <w:i/>
          <w:sz w:val="14"/>
          <w:szCs w:val="16"/>
        </w:rPr>
        <w:t>Stampa ai sensi dell’art.3,co</w:t>
      </w:r>
      <w:proofErr w:type="spellStart"/>
      <w:r w:rsidRPr="00CE7ADC">
        <w:rPr>
          <w:rFonts w:ascii="Verdana" w:hAnsi="Verdana" w:cs="Arial"/>
          <w:b/>
          <w:i/>
          <w:sz w:val="14"/>
          <w:szCs w:val="16"/>
        </w:rPr>
        <w:t>.2</w:t>
      </w:r>
      <w:proofErr w:type="spellEnd"/>
      <w:r w:rsidRPr="00CE7ADC">
        <w:rPr>
          <w:rFonts w:ascii="Verdana" w:hAnsi="Verdana" w:cs="Arial"/>
          <w:b/>
          <w:i/>
          <w:sz w:val="14"/>
          <w:szCs w:val="16"/>
        </w:rPr>
        <w:t>,</w:t>
      </w:r>
    </w:p>
    <w:p w:rsidR="00CE7ADC" w:rsidRPr="00CE7ADC" w:rsidRDefault="00CE7ADC" w:rsidP="00CE7ADC">
      <w:pPr>
        <w:widowControl w:val="0"/>
        <w:ind w:left="4820" w:firstLine="360"/>
        <w:rPr>
          <w:rFonts w:ascii="Verdana" w:hAnsi="Verdana" w:cs="Arial"/>
          <w:b/>
          <w:i/>
          <w:sz w:val="14"/>
          <w:szCs w:val="16"/>
        </w:rPr>
      </w:pPr>
      <w:proofErr w:type="spellStart"/>
      <w:r w:rsidRPr="00CE7ADC">
        <w:rPr>
          <w:rFonts w:ascii="Verdana" w:hAnsi="Verdana" w:cs="Arial"/>
          <w:b/>
          <w:i/>
          <w:sz w:val="14"/>
          <w:szCs w:val="16"/>
        </w:rPr>
        <w:t>DL.vo</w:t>
      </w:r>
      <w:proofErr w:type="spellEnd"/>
      <w:r w:rsidRPr="00CE7ADC">
        <w:rPr>
          <w:rFonts w:ascii="Verdana" w:hAnsi="Verdana" w:cs="Arial"/>
          <w:b/>
          <w:i/>
          <w:sz w:val="14"/>
          <w:szCs w:val="16"/>
        </w:rPr>
        <w:t xml:space="preserve"> 39/1993</w:t>
      </w:r>
    </w:p>
    <w:p w:rsidR="00CE7ADC" w:rsidRPr="00CE7ADC" w:rsidRDefault="00CE7ADC" w:rsidP="00CE7ADC">
      <w:pPr>
        <w:widowControl w:val="0"/>
        <w:autoSpaceDE w:val="0"/>
        <w:autoSpaceDN w:val="0"/>
        <w:adjustRightInd w:val="0"/>
        <w:jc w:val="both"/>
        <w:rPr>
          <w:rFonts w:ascii="Calibri" w:hAnsi="Calibri" w:cs="Calibri"/>
          <w:b/>
          <w:bCs/>
          <w:i/>
          <w:sz w:val="20"/>
          <w:szCs w:val="20"/>
        </w:rPr>
      </w:pPr>
    </w:p>
    <w:p w:rsidR="00B50C18" w:rsidRDefault="00B50C18">
      <w:pPr>
        <w:widowControl w:val="0"/>
        <w:autoSpaceDE w:val="0"/>
        <w:autoSpaceDN w:val="0"/>
        <w:adjustRightInd w:val="0"/>
        <w:jc w:val="both"/>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4240CE" w:rsidRDefault="004240CE">
      <w:pPr>
        <w:widowControl w:val="0"/>
        <w:autoSpaceDE w:val="0"/>
        <w:autoSpaceDN w:val="0"/>
        <w:adjustRightInd w:val="0"/>
        <w:jc w:val="both"/>
        <w:rPr>
          <w:rFonts w:ascii="Calibri" w:hAnsi="Calibri" w:cs="Calibri"/>
          <w:b/>
          <w:bCs/>
          <w:sz w:val="20"/>
          <w:szCs w:val="20"/>
        </w:rPr>
      </w:pPr>
    </w:p>
    <w:p w:rsidR="004240CE" w:rsidRDefault="004240CE">
      <w:pPr>
        <w:widowControl w:val="0"/>
        <w:autoSpaceDE w:val="0"/>
        <w:autoSpaceDN w:val="0"/>
        <w:adjustRightInd w:val="0"/>
        <w:jc w:val="both"/>
        <w:rPr>
          <w:rFonts w:ascii="Calibri" w:hAnsi="Calibri" w:cs="Calibri"/>
          <w:b/>
          <w:bCs/>
          <w:sz w:val="20"/>
          <w:szCs w:val="20"/>
        </w:rPr>
      </w:pPr>
    </w:p>
    <w:p w:rsidR="004240CE" w:rsidRDefault="004240CE">
      <w:pPr>
        <w:widowControl w:val="0"/>
        <w:autoSpaceDE w:val="0"/>
        <w:autoSpaceDN w:val="0"/>
        <w:adjustRightInd w:val="0"/>
        <w:jc w:val="both"/>
        <w:rPr>
          <w:rFonts w:ascii="Calibri" w:hAnsi="Calibri" w:cs="Calibri"/>
          <w:b/>
          <w:bCs/>
          <w:sz w:val="20"/>
          <w:szCs w:val="20"/>
        </w:rPr>
      </w:pPr>
    </w:p>
    <w:p w:rsidR="004240CE" w:rsidRDefault="004240CE">
      <w:pPr>
        <w:widowControl w:val="0"/>
        <w:autoSpaceDE w:val="0"/>
        <w:autoSpaceDN w:val="0"/>
        <w:adjustRightInd w:val="0"/>
        <w:jc w:val="both"/>
        <w:rPr>
          <w:rFonts w:ascii="Calibri" w:hAnsi="Calibri" w:cs="Calibri"/>
          <w:b/>
          <w:bCs/>
          <w:sz w:val="20"/>
          <w:szCs w:val="20"/>
        </w:rPr>
      </w:pPr>
    </w:p>
    <w:p w:rsidR="004240CE" w:rsidRDefault="004240CE">
      <w:pPr>
        <w:widowControl w:val="0"/>
        <w:autoSpaceDE w:val="0"/>
        <w:autoSpaceDN w:val="0"/>
        <w:adjustRightInd w:val="0"/>
        <w:jc w:val="both"/>
        <w:rPr>
          <w:rFonts w:ascii="Calibri" w:hAnsi="Calibri" w:cs="Calibri"/>
          <w:b/>
          <w:bCs/>
          <w:sz w:val="20"/>
          <w:szCs w:val="20"/>
        </w:rPr>
      </w:pPr>
    </w:p>
    <w:p w:rsidR="004240CE" w:rsidRDefault="004240CE">
      <w:pPr>
        <w:widowControl w:val="0"/>
        <w:autoSpaceDE w:val="0"/>
        <w:autoSpaceDN w:val="0"/>
        <w:adjustRightInd w:val="0"/>
        <w:jc w:val="both"/>
        <w:rPr>
          <w:rFonts w:ascii="Calibri" w:hAnsi="Calibri" w:cs="Calibri"/>
          <w:b/>
          <w:bCs/>
          <w:sz w:val="20"/>
          <w:szCs w:val="20"/>
        </w:rPr>
      </w:pPr>
    </w:p>
    <w:p w:rsidR="004240CE" w:rsidRDefault="004240CE">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815E9B" w:rsidRDefault="00815E9B">
      <w:pPr>
        <w:widowControl w:val="0"/>
        <w:autoSpaceDE w:val="0"/>
        <w:autoSpaceDN w:val="0"/>
        <w:adjustRightInd w:val="0"/>
        <w:jc w:val="both"/>
        <w:rPr>
          <w:rFonts w:ascii="Calibri" w:hAnsi="Calibri" w:cs="Calibri"/>
          <w:b/>
          <w:bCs/>
          <w:sz w:val="20"/>
          <w:szCs w:val="20"/>
        </w:rPr>
      </w:pPr>
    </w:p>
    <w:p w:rsidR="004240CE" w:rsidRDefault="004240CE">
      <w:pPr>
        <w:widowControl w:val="0"/>
        <w:autoSpaceDE w:val="0"/>
        <w:autoSpaceDN w:val="0"/>
        <w:adjustRightInd w:val="0"/>
        <w:jc w:val="both"/>
        <w:rPr>
          <w:rFonts w:ascii="Calibri" w:hAnsi="Calibri" w:cs="Calibri"/>
          <w:b/>
          <w:bCs/>
          <w:sz w:val="20"/>
          <w:szCs w:val="20"/>
        </w:rPr>
      </w:pPr>
    </w:p>
    <w:p w:rsidR="004240CE" w:rsidRDefault="004240CE">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164925" w:rsidRDefault="00164925">
      <w:pPr>
        <w:widowControl w:val="0"/>
        <w:autoSpaceDE w:val="0"/>
        <w:autoSpaceDN w:val="0"/>
        <w:adjustRightInd w:val="0"/>
        <w:jc w:val="both"/>
        <w:rPr>
          <w:rFonts w:ascii="Calibri" w:hAnsi="Calibri" w:cs="Calibri"/>
          <w:b/>
          <w:bCs/>
          <w:sz w:val="20"/>
          <w:szCs w:val="20"/>
        </w:rPr>
      </w:pPr>
    </w:p>
    <w:p w:rsidR="00B50C18" w:rsidRDefault="00B50C18">
      <w:pPr>
        <w:widowControl w:val="0"/>
        <w:autoSpaceDE w:val="0"/>
        <w:autoSpaceDN w:val="0"/>
        <w:adjustRightInd w:val="0"/>
        <w:jc w:val="both"/>
        <w:rPr>
          <w:rFonts w:ascii="Calibri" w:hAnsi="Calibri" w:cs="Calibri"/>
          <w:b/>
          <w:bCs/>
          <w:sz w:val="20"/>
          <w:szCs w:val="20"/>
        </w:rPr>
      </w:pPr>
    </w:p>
    <w:tbl>
      <w:tblPr>
        <w:tblW w:w="0" w:type="auto"/>
        <w:tblInd w:w="108" w:type="dxa"/>
        <w:tblLayout w:type="fixed"/>
        <w:tblLook w:val="0000"/>
      </w:tblPr>
      <w:tblGrid>
        <w:gridCol w:w="3229"/>
      </w:tblGrid>
      <w:tr w:rsidR="00B50C18">
        <w:trPr>
          <w:trHeight w:val="1"/>
        </w:trPr>
        <w:tc>
          <w:tcPr>
            <w:tcW w:w="3229" w:type="dxa"/>
            <w:tcBorders>
              <w:top w:val="single" w:sz="2" w:space="0" w:color="000000"/>
              <w:left w:val="single" w:sz="2" w:space="0" w:color="000000"/>
              <w:bottom w:val="single" w:sz="2" w:space="0" w:color="000000"/>
              <w:right w:val="single" w:sz="2" w:space="0" w:color="000000"/>
            </w:tcBorders>
            <w:shd w:val="clear" w:color="000000" w:fill="FFFFFF"/>
          </w:tcPr>
          <w:p w:rsidR="00B50C18" w:rsidRDefault="00B50C18">
            <w:pPr>
              <w:widowControl w:val="0"/>
              <w:autoSpaceDE w:val="0"/>
              <w:autoSpaceDN w:val="0"/>
              <w:adjustRightInd w:val="0"/>
              <w:jc w:val="center"/>
              <w:rPr>
                <w:rFonts w:ascii="Calibri" w:hAnsi="Calibri" w:cs="Calibri"/>
                <w:sz w:val="22"/>
                <w:szCs w:val="22"/>
              </w:rPr>
            </w:pPr>
            <w:r>
              <w:rPr>
                <w:rFonts w:ascii="Calibri" w:hAnsi="Calibri" w:cs="Calibri"/>
                <w:b/>
                <w:bCs/>
                <w:color w:val="000000"/>
                <w:sz w:val="20"/>
                <w:szCs w:val="20"/>
              </w:rPr>
              <w:t>Allegato n.1 “CAPITOLATO d’ONERI”</w:t>
            </w:r>
          </w:p>
        </w:tc>
      </w:tr>
    </w:tbl>
    <w:p w:rsidR="00B50C18" w:rsidRDefault="00B50C18">
      <w:pPr>
        <w:widowControl w:val="0"/>
        <w:autoSpaceDE w:val="0"/>
        <w:autoSpaceDN w:val="0"/>
        <w:adjustRightInd w:val="0"/>
        <w:jc w:val="both"/>
        <w:rPr>
          <w:rFonts w:ascii="Calibri" w:hAnsi="Calibri" w:cs="Calibri"/>
          <w:color w:val="000000"/>
          <w:sz w:val="10"/>
          <w:szCs w:val="10"/>
        </w:rPr>
      </w:pPr>
      <w:r>
        <w:rPr>
          <w:rFonts w:ascii="Calibri" w:hAnsi="Calibri" w:cs="Calibri"/>
          <w:color w:val="000000"/>
          <w:sz w:val="20"/>
          <w:szCs w:val="20"/>
        </w:rPr>
        <w:br/>
      </w:r>
    </w:p>
    <w:p w:rsidR="00B50C18" w:rsidRDefault="00B50C18">
      <w:pPr>
        <w:widowControl w:val="0"/>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La ditta aggiudicataria del/dei servizio/i (di seguito denominato semplicemente “ditta”) si impegna  a rispettare le prescrizioni previste in materia di visite guidate e viaggi di istruzione previste dalla normativa di riferimento: C.M. 14/08/1991, n.253, C.M. 14/10/1992, n.291,D.L.vo 17/03/1995, n.111, DPR 8/03/1999, n.275, DPR n.347 del 6/11/2000, C.M. n.2209 dell’11/04/2012, fornendo, su richiesta dell’Istituzione scolastica, tutte le certificazioni previste dalla stessa anche mediante autocertificazione sottoscritta dal rappresentante legale della ditta, assumendosi la piena responsabilità in ordine ad eventuali omissioni o inadempienze;</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la validità dei preventivi sarà riferita alla data prevista dell'effettuazione del viaggio salvo variazioni dei costi documentabili e non imputabili all’aggiudicatario. La Stazione appaltante si riserva comunque il diritto di annullare il viaggio qualora l'aumento della quota, anche per i motivi suddetti, dovesse superare il 10%. In tal caso la ditta si impegna a restituire, senza nulla pretendere, gli acconti che fossero stati già versati relativamente ai viaggi annullati.</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 xml:space="preserve">in calce ad ogni preventivo la ditta fornirà, su richiesta della stazione appaltante, tutte le indicazioni riguardo ad altri servizi quali, ad esempio, ingressi ai musei o siti archeologici, gallerie, mostre, etc., i relativi importi saranno inclusi nella quota di partecipazione. </w:t>
      </w:r>
    </w:p>
    <w:p w:rsidR="00B50C18" w:rsidRDefault="00B50C18">
      <w:pPr>
        <w:widowControl w:val="0"/>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Lo stesso varrà per i servizi di guide, interpreti od accompagnatori eventualmente richiesti.</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 xml:space="preserve">l'aggiudicazione del servizio avverrà secondo il criterio dell’offerta economicamente più vantaggiosa </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a seguito dell’aggiudicazione definitiva verrà stipulato un regolare contratto  di servizi  per l’acquisizione di un pacchetto chiuso, di agenzia di viaggi per il rilascio di titoli di visite guidate e/o viaggi d’istruzione, relativo alla sistemazione logistica, alla pianificazione ed organizzazione del viaggio e dell’assistenza accessoria. Detto contratto dovrà essere firmato dai legali rappresentati sia dall’aggiudicat</w:t>
      </w:r>
      <w:r w:rsidR="001F60ED">
        <w:rPr>
          <w:rFonts w:ascii="Calibri" w:hAnsi="Calibri" w:cs="Calibri"/>
          <w:color w:val="000000"/>
          <w:sz w:val="20"/>
          <w:szCs w:val="20"/>
        </w:rPr>
        <w:t>a</w:t>
      </w:r>
      <w:r>
        <w:rPr>
          <w:rFonts w:ascii="Calibri" w:hAnsi="Calibri" w:cs="Calibri"/>
          <w:color w:val="000000"/>
          <w:sz w:val="20"/>
          <w:szCs w:val="20"/>
        </w:rPr>
        <w:t>rio che dalla stazione appaltante.</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In caso di partecipazione al viaggio di istruzione di alunni in situazione di handicap la stazione appaltante comunicherà alla ditta la partecipazione di allievi diversamente abili, i relativi specifici servizi richiesti e l'eventuale presenza di docenti o altri soggetti assistenti.</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 xml:space="preserve">La struttura alberghiera dovrà essere della categoria richiesta e nelle ubicazioni richieste e la ditta dovrà fare espressa comunicazione alla stazione appaltante riportante l’indicazione del nome, indirizzo, telefono/fax/mail, dopo l'affidamento dell'organizzazione alla conferma dei servizi. </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Le sistemazioni saranno in camere singole con servizi privati, gratuite per i docenti e a più letti (a 2, 3  letti) con servizi privati per gli studenti.</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 xml:space="preserve">La ditta dovrà procedere, di norma, alla sistemazione del gruppo-scuola in un'unica struttura alberghiera e ove ciò non dovesse essere possibile considerato il numero dei partecipanti rispetto alla ricettività, la ditta dovrà procedere </w:t>
      </w:r>
      <w:proofErr w:type="spellStart"/>
      <w:r>
        <w:rPr>
          <w:rFonts w:ascii="Calibri" w:hAnsi="Calibri" w:cs="Calibri"/>
          <w:color w:val="000000"/>
          <w:sz w:val="20"/>
          <w:szCs w:val="20"/>
        </w:rPr>
        <w:t>previ</w:t>
      </w:r>
      <w:proofErr w:type="spellEnd"/>
      <w:r>
        <w:rPr>
          <w:rFonts w:ascii="Calibri" w:hAnsi="Calibri" w:cs="Calibri"/>
          <w:color w:val="000000"/>
          <w:sz w:val="20"/>
          <w:szCs w:val="20"/>
        </w:rPr>
        <w:t xml:space="preserve"> accordi con la stazione appaltante a sistemazioni di pari qualità in strutture quanto più possibili viciniori.</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In relazione ai servizi di pensione completa o di mezza pensione gli stessi dovranno essere, in relazione alla colazione/pranzo/cena, sempre serviti in ristorante/i nello/gli albergo/</w:t>
      </w:r>
      <w:proofErr w:type="spellStart"/>
      <w:r>
        <w:rPr>
          <w:rFonts w:ascii="Calibri" w:hAnsi="Calibri" w:cs="Calibri"/>
          <w:color w:val="000000"/>
          <w:sz w:val="20"/>
          <w:szCs w:val="20"/>
        </w:rPr>
        <w:t>ghi</w:t>
      </w:r>
      <w:proofErr w:type="spellEnd"/>
      <w:r>
        <w:rPr>
          <w:rFonts w:ascii="Calibri" w:hAnsi="Calibri" w:cs="Calibri"/>
          <w:color w:val="000000"/>
          <w:sz w:val="20"/>
          <w:szCs w:val="20"/>
        </w:rPr>
        <w:t xml:space="preserve"> ospitante/i il gruppo-scuola e  in caso di impossibilità di rientro in strutture esterne preventivamente indicate dalla ditta oppure con cestino da viaggio (quest'ultimo soltanto se richiesto dalla stazione appaltante). </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 xml:space="preserve">I viaggi di istruzione dovranno essere effettuati con i mezzi di trasporto richiesti dalla stazione appaltante, la ditta procederà all’uopo alle necessarie prenotazioni e pagamenti di biglietti ferroviari e/o aerei. </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 xml:space="preserve">Ove siano utilizzati per il servizio BUS G.T., gli stessi dovranno essere  a disposizione per tutti gli spostamenti dei gruppo, inerenti all'itinerario precedentemente stabilito. </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Nel costo del servizio si intendono sempre  incluse le spese carburante, quelle per i pedaggi autostradali, gli ingressi in città e i parcheggi, l’ IVA, la diaria, il vitto e l’alloggio dell'autista ed eventuale secondo autista.</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La stazione appaltante chiederà sempre alla competente autorità di P.S. di verificare, alla partenza del viaggio d’istruzione /visita guidata, l'idoneità tecnica, la regolarità amministrativa e la copertura assicurativa dei mezzi utilizzati.</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Ai docenti accompagnatori saranno accordate gratuità almeno in ragione di una ogni 15 partecipanti al viaggio d’istruzione/visita guidata.</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 xml:space="preserve">La ditta, in occasione di servizi relativi ai viaggi d’istruzione in Italia ed all’estero, garantirà sempre la presenza al seguito del gruppo-scuola per tutta la durata del viaggio di un suo rappresentate per il necessario supporto </w:t>
      </w:r>
      <w:proofErr w:type="spellStart"/>
      <w:r>
        <w:rPr>
          <w:rFonts w:ascii="Calibri" w:hAnsi="Calibri" w:cs="Calibri"/>
          <w:color w:val="000000"/>
          <w:sz w:val="20"/>
          <w:szCs w:val="20"/>
        </w:rPr>
        <w:t>organizzativo-logistico-linguistico</w:t>
      </w:r>
      <w:proofErr w:type="spellEnd"/>
      <w:r>
        <w:rPr>
          <w:rFonts w:ascii="Calibri" w:hAnsi="Calibri" w:cs="Calibri"/>
          <w:color w:val="000000"/>
          <w:sz w:val="20"/>
          <w:szCs w:val="20"/>
        </w:rPr>
        <w:t xml:space="preserve"> da fornire in raccordo all’operati dei responsabili accompagnatori della stazione appaltante.</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Dopo l’avvenuta conferma dei servizi prenotati dietro specifica richiesta e presentazione da parte della ditta della relativa fatturazione, la stazione appaltante potrà corrispondere un acconto fino alla concorrenza del 50% del costo del servizio aggiudicato, comprensivo anche in caso d’utilizzo per il servizio di mezzi aerei/ferroviari/marittimi del costo dei relativi titoli di viaggio, ferma restano la corresponsione del saldo a prestazione resa ed a regolare presentazione delle relativa fatturazione.</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lastRenderedPageBreak/>
        <w:t>La ditta consegnerà alla stazione appaltante, prima della data stabilita per l’inizio del servizio, i documenti relativi ai viaggio (voucher, titoli di trasporto)indicanti: il nome dell'istituzione scolastica, l'entità dei gruppi, i servizi prenotati relativi al viaggio d’istruzione/visita guidata.</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 xml:space="preserve">I responsabili accompagnatori dalla stazione appaltante, cureranno di rilevare l'esatto numero dei partecipanti, nonché l'utilizzo dei servizi previsti, con apposita dichiarazione sottoscritta sui relativi documenti di viaggio (voucher, titoli di trasporto); in caso di trasporto aereo/ferroviario/marittimo, il responsabile accompagnatore avrà cura di farvi annotare dal personale competente il numero esatto dei viaggiatori. Tali adempimenti consentiranno alla stazione appaltante di poter, eventualmente, </w:t>
      </w:r>
      <w:r w:rsidR="00313700">
        <w:rPr>
          <w:rFonts w:ascii="Calibri" w:hAnsi="Calibri" w:cs="Calibri"/>
          <w:color w:val="000000"/>
          <w:sz w:val="20"/>
          <w:szCs w:val="20"/>
        </w:rPr>
        <w:t xml:space="preserve">ottenere </w:t>
      </w:r>
      <w:proofErr w:type="spellStart"/>
      <w:r w:rsidR="00313700">
        <w:rPr>
          <w:rFonts w:ascii="Calibri" w:hAnsi="Calibri" w:cs="Calibri"/>
          <w:color w:val="000000"/>
          <w:sz w:val="20"/>
          <w:szCs w:val="20"/>
        </w:rPr>
        <w:t>ii</w:t>
      </w:r>
      <w:proofErr w:type="spellEnd"/>
      <w:r w:rsidR="00313700">
        <w:rPr>
          <w:rFonts w:ascii="Calibri" w:hAnsi="Calibri" w:cs="Calibri"/>
          <w:color w:val="000000"/>
          <w:sz w:val="20"/>
          <w:szCs w:val="20"/>
        </w:rPr>
        <w:t xml:space="preserve"> rimborso, qualora il</w:t>
      </w:r>
      <w:r>
        <w:rPr>
          <w:rFonts w:ascii="Calibri" w:hAnsi="Calibri" w:cs="Calibri"/>
          <w:color w:val="000000"/>
          <w:sz w:val="20"/>
          <w:szCs w:val="20"/>
        </w:rPr>
        <w:t xml:space="preserve"> numero dei partecipanti sia stato oggetto di variazioni in meno oppure non tutti i servizi siano stati utilizzati per causa di forza maggiore. </w:t>
      </w:r>
    </w:p>
    <w:p w:rsidR="00B50C18" w:rsidRDefault="00B50C18" w:rsidP="00B50C18">
      <w:pPr>
        <w:widowControl w:val="0"/>
        <w:numPr>
          <w:ilvl w:val="0"/>
          <w:numId w:val="1"/>
        </w:numPr>
        <w:autoSpaceDE w:val="0"/>
        <w:autoSpaceDN w:val="0"/>
        <w:adjustRightInd w:val="0"/>
        <w:ind w:left="284" w:hanging="284"/>
        <w:jc w:val="both"/>
        <w:rPr>
          <w:rFonts w:ascii="Calibri" w:hAnsi="Calibri" w:cs="Calibri"/>
          <w:color w:val="000000"/>
          <w:sz w:val="20"/>
          <w:szCs w:val="20"/>
        </w:rPr>
      </w:pPr>
      <w:r>
        <w:rPr>
          <w:rFonts w:ascii="Calibri" w:hAnsi="Calibri" w:cs="Calibri"/>
          <w:color w:val="000000"/>
          <w:sz w:val="20"/>
          <w:szCs w:val="20"/>
        </w:rPr>
        <w:t xml:space="preserve">La stazione appaltante dovrà fornire tempestiva comunicazione alla ditta delle eventuali variazioni relative al numero dei partecipanti nonché dei servizi di cui non si è usufruito. </w:t>
      </w:r>
    </w:p>
    <w:p w:rsidR="00B50C18" w:rsidRDefault="00B50C18">
      <w:pPr>
        <w:widowControl w:val="0"/>
        <w:autoSpaceDE w:val="0"/>
        <w:autoSpaceDN w:val="0"/>
        <w:adjustRightInd w:val="0"/>
        <w:jc w:val="both"/>
        <w:rPr>
          <w:rFonts w:ascii="Calibri" w:hAnsi="Calibri" w:cs="Calibri"/>
          <w:color w:val="000000"/>
          <w:sz w:val="20"/>
          <w:szCs w:val="20"/>
        </w:rPr>
      </w:pPr>
      <w:r>
        <w:rPr>
          <w:rFonts w:ascii="Calibri" w:hAnsi="Calibri" w:cs="Calibri"/>
          <w:color w:val="000000"/>
          <w:sz w:val="20"/>
          <w:szCs w:val="20"/>
        </w:rPr>
        <w:t>----------------------------------------------------------------------------------------------------------------------------------------------------------</w:t>
      </w:r>
    </w:p>
    <w:p w:rsidR="00B50C18" w:rsidRDefault="00B50C18">
      <w:pPr>
        <w:widowControl w:val="0"/>
        <w:autoSpaceDE w:val="0"/>
        <w:autoSpaceDN w:val="0"/>
        <w:adjustRightInd w:val="0"/>
        <w:jc w:val="both"/>
        <w:rPr>
          <w:rFonts w:ascii="Calibri" w:hAnsi="Calibri" w:cs="Calibri"/>
          <w:b/>
          <w:bCs/>
          <w:color w:val="000000"/>
          <w:sz w:val="20"/>
          <w:szCs w:val="20"/>
        </w:rPr>
      </w:pPr>
    </w:p>
    <w:p w:rsidR="00B50C18" w:rsidRDefault="00B50C18">
      <w:pPr>
        <w:widowControl w:val="0"/>
        <w:autoSpaceDE w:val="0"/>
        <w:autoSpaceDN w:val="0"/>
        <w:adjustRightInd w:val="0"/>
        <w:jc w:val="both"/>
        <w:rPr>
          <w:rFonts w:ascii="Calibri" w:hAnsi="Calibri" w:cs="Calibri"/>
          <w:b/>
          <w:bCs/>
          <w:color w:val="000000"/>
          <w:sz w:val="20"/>
          <w:szCs w:val="20"/>
        </w:rPr>
      </w:pPr>
      <w:r>
        <w:rPr>
          <w:rFonts w:ascii="Calibri" w:hAnsi="Calibri" w:cs="Calibri"/>
          <w:b/>
          <w:bCs/>
          <w:color w:val="000000"/>
          <w:sz w:val="20"/>
          <w:szCs w:val="20"/>
        </w:rPr>
        <w:t xml:space="preserve">Per tutto quanto non specificatamente previsto e regolato dal documento, la stazione appaltante fa espresso rinvio alla vigente normativa in materia, già più volte sopra menzionata, con particolare riferimento al D.L. del 17/03/1995 </w:t>
      </w:r>
      <w:proofErr w:type="spellStart"/>
      <w:r>
        <w:rPr>
          <w:rFonts w:ascii="Calibri" w:hAnsi="Calibri" w:cs="Calibri"/>
          <w:b/>
          <w:bCs/>
          <w:color w:val="000000"/>
          <w:sz w:val="20"/>
          <w:szCs w:val="20"/>
        </w:rPr>
        <w:t>n°</w:t>
      </w:r>
      <w:proofErr w:type="spellEnd"/>
      <w:r>
        <w:rPr>
          <w:rFonts w:ascii="Calibri" w:hAnsi="Calibri" w:cs="Calibri"/>
          <w:b/>
          <w:bCs/>
          <w:color w:val="000000"/>
          <w:sz w:val="20"/>
          <w:szCs w:val="20"/>
        </w:rPr>
        <w:t xml:space="preserve"> 111, relativo all'attuazione della direttiva 314/90/CEE concernente i viaggi, le vacanze e i circuiti “tutto compreso".</w:t>
      </w:r>
    </w:p>
    <w:p w:rsidR="00B50C18" w:rsidRDefault="00B50C18">
      <w:pPr>
        <w:widowControl w:val="0"/>
        <w:autoSpaceDE w:val="0"/>
        <w:autoSpaceDN w:val="0"/>
        <w:adjustRightInd w:val="0"/>
        <w:jc w:val="both"/>
        <w:rPr>
          <w:rFonts w:ascii="Calibri" w:hAnsi="Calibri" w:cs="Calibri"/>
          <w:b/>
          <w:bCs/>
          <w:color w:val="000000"/>
          <w:sz w:val="20"/>
          <w:szCs w:val="20"/>
        </w:rPr>
      </w:pPr>
    </w:p>
    <w:p w:rsidR="00B50C18" w:rsidRDefault="00B50C18">
      <w:pPr>
        <w:widowControl w:val="0"/>
        <w:autoSpaceDE w:val="0"/>
        <w:autoSpaceDN w:val="0"/>
        <w:adjustRightInd w:val="0"/>
        <w:jc w:val="both"/>
        <w:rPr>
          <w:rFonts w:ascii="Calibri" w:hAnsi="Calibri" w:cs="Calibri"/>
          <w:b/>
          <w:bCs/>
          <w:color w:val="000000"/>
          <w:sz w:val="20"/>
          <w:szCs w:val="20"/>
        </w:rPr>
      </w:pPr>
    </w:p>
    <w:tbl>
      <w:tblPr>
        <w:tblW w:w="0" w:type="auto"/>
        <w:jc w:val="center"/>
        <w:tblLayout w:type="fixed"/>
        <w:tblLook w:val="0000"/>
      </w:tblPr>
      <w:tblGrid>
        <w:gridCol w:w="8755"/>
      </w:tblGrid>
      <w:tr w:rsidR="00B50C18">
        <w:trPr>
          <w:trHeight w:val="1"/>
          <w:jc w:val="center"/>
        </w:trPr>
        <w:tc>
          <w:tcPr>
            <w:tcW w:w="8755" w:type="dxa"/>
            <w:tcBorders>
              <w:top w:val="single" w:sz="2" w:space="0" w:color="000000"/>
              <w:left w:val="single" w:sz="2" w:space="0" w:color="000000"/>
              <w:bottom w:val="single" w:sz="2" w:space="0" w:color="000000"/>
              <w:right w:val="single" w:sz="2" w:space="0" w:color="000000"/>
            </w:tcBorders>
            <w:shd w:val="clear" w:color="000000" w:fill="FFFFFF"/>
          </w:tcPr>
          <w:p w:rsidR="00B50C18" w:rsidRPr="00641DFB" w:rsidRDefault="00B50C18" w:rsidP="00B50C18">
            <w:pPr>
              <w:widowControl w:val="0"/>
              <w:numPr>
                <w:ilvl w:val="0"/>
                <w:numId w:val="1"/>
              </w:numPr>
              <w:autoSpaceDE w:val="0"/>
              <w:autoSpaceDN w:val="0"/>
              <w:adjustRightInd w:val="0"/>
              <w:ind w:left="720" w:hanging="360"/>
              <w:rPr>
                <w:rFonts w:ascii="Calibri" w:hAnsi="Calibri" w:cs="Calibri"/>
                <w:color w:val="000000"/>
                <w:sz w:val="20"/>
                <w:szCs w:val="20"/>
              </w:rPr>
            </w:pPr>
            <w:r>
              <w:rPr>
                <w:rFonts w:ascii="Calibri" w:hAnsi="Calibri" w:cs="Calibri"/>
                <w:b/>
                <w:bCs/>
                <w:color w:val="000000"/>
                <w:sz w:val="20"/>
                <w:szCs w:val="20"/>
              </w:rPr>
              <w:t xml:space="preserve">ENTE APPALTANTE:  </w:t>
            </w:r>
            <w:r w:rsidR="00641DFB">
              <w:rPr>
                <w:rFonts w:ascii="Calibri" w:hAnsi="Calibri" w:cs="Calibri"/>
                <w:b/>
                <w:bCs/>
                <w:color w:val="000000"/>
                <w:sz w:val="20"/>
                <w:szCs w:val="20"/>
              </w:rPr>
              <w:t>Istituto Comprensivo “</w:t>
            </w:r>
            <w:proofErr w:type="spellStart"/>
            <w:r w:rsidR="00641DFB">
              <w:rPr>
                <w:rFonts w:ascii="Calibri" w:hAnsi="Calibri" w:cs="Calibri"/>
                <w:b/>
                <w:bCs/>
                <w:color w:val="000000"/>
                <w:sz w:val="20"/>
                <w:szCs w:val="20"/>
              </w:rPr>
              <w:t>A.Di</w:t>
            </w:r>
            <w:proofErr w:type="spellEnd"/>
            <w:r w:rsidR="00641DFB">
              <w:rPr>
                <w:rFonts w:ascii="Calibri" w:hAnsi="Calibri" w:cs="Calibri"/>
                <w:b/>
                <w:bCs/>
                <w:color w:val="000000"/>
                <w:sz w:val="20"/>
                <w:szCs w:val="20"/>
              </w:rPr>
              <w:t xml:space="preserve"> </w:t>
            </w:r>
            <w:proofErr w:type="spellStart"/>
            <w:r w:rsidR="00641DFB">
              <w:rPr>
                <w:rFonts w:ascii="Calibri" w:hAnsi="Calibri" w:cs="Calibri"/>
                <w:b/>
                <w:bCs/>
                <w:color w:val="000000"/>
                <w:sz w:val="20"/>
                <w:szCs w:val="20"/>
              </w:rPr>
              <w:t>Meo</w:t>
            </w:r>
            <w:proofErr w:type="spellEnd"/>
            <w:r w:rsidR="00641DFB">
              <w:rPr>
                <w:rFonts w:ascii="Calibri" w:hAnsi="Calibri" w:cs="Calibri"/>
                <w:b/>
                <w:bCs/>
                <w:color w:val="000000"/>
                <w:sz w:val="20"/>
                <w:szCs w:val="20"/>
              </w:rPr>
              <w:t>”</w:t>
            </w:r>
            <w:proofErr w:type="spellStart"/>
            <w:r w:rsidR="00641DFB">
              <w:rPr>
                <w:rFonts w:ascii="Calibri" w:hAnsi="Calibri" w:cs="Calibri"/>
                <w:b/>
                <w:bCs/>
                <w:color w:val="000000"/>
                <w:sz w:val="20"/>
                <w:szCs w:val="20"/>
              </w:rPr>
              <w:t>Volturara</w:t>
            </w:r>
            <w:proofErr w:type="spellEnd"/>
            <w:r w:rsidR="00641DFB">
              <w:rPr>
                <w:rFonts w:ascii="Calibri" w:hAnsi="Calibri" w:cs="Calibri"/>
                <w:b/>
                <w:bCs/>
                <w:color w:val="000000"/>
                <w:sz w:val="20"/>
                <w:szCs w:val="20"/>
              </w:rPr>
              <w:t xml:space="preserve"> </w:t>
            </w:r>
            <w:proofErr w:type="spellStart"/>
            <w:r w:rsidR="00641DFB">
              <w:rPr>
                <w:rFonts w:ascii="Calibri" w:hAnsi="Calibri" w:cs="Calibri"/>
                <w:b/>
                <w:bCs/>
                <w:color w:val="000000"/>
                <w:sz w:val="20"/>
                <w:szCs w:val="20"/>
              </w:rPr>
              <w:t>Irpina</w:t>
            </w:r>
            <w:proofErr w:type="spellEnd"/>
            <w:r w:rsidR="00641DFB">
              <w:rPr>
                <w:rFonts w:ascii="Calibri" w:hAnsi="Calibri" w:cs="Calibri"/>
                <w:b/>
                <w:bCs/>
                <w:color w:val="000000"/>
                <w:sz w:val="20"/>
                <w:szCs w:val="20"/>
              </w:rPr>
              <w:t xml:space="preserve"> (AV)</w:t>
            </w:r>
          </w:p>
          <w:p w:rsidR="00641DFB" w:rsidRDefault="00641DFB" w:rsidP="00B50C18">
            <w:pPr>
              <w:widowControl w:val="0"/>
              <w:numPr>
                <w:ilvl w:val="0"/>
                <w:numId w:val="1"/>
              </w:numPr>
              <w:autoSpaceDE w:val="0"/>
              <w:autoSpaceDN w:val="0"/>
              <w:adjustRightInd w:val="0"/>
              <w:ind w:left="720" w:hanging="360"/>
              <w:rPr>
                <w:rFonts w:ascii="Calibri" w:hAnsi="Calibri" w:cs="Calibri"/>
                <w:color w:val="000000"/>
                <w:sz w:val="20"/>
                <w:szCs w:val="20"/>
              </w:rPr>
            </w:pPr>
            <w:proofErr w:type="spellStart"/>
            <w:r>
              <w:rPr>
                <w:rFonts w:ascii="Calibri" w:hAnsi="Calibri" w:cs="Calibri"/>
                <w:b/>
                <w:bCs/>
                <w:color w:val="000000"/>
                <w:sz w:val="20"/>
                <w:szCs w:val="20"/>
              </w:rPr>
              <w:t>Cod.meccanografico</w:t>
            </w:r>
            <w:proofErr w:type="spellEnd"/>
            <w:r>
              <w:rPr>
                <w:rFonts w:ascii="Calibri" w:hAnsi="Calibri" w:cs="Calibri"/>
                <w:b/>
                <w:bCs/>
                <w:color w:val="000000"/>
                <w:sz w:val="20"/>
                <w:szCs w:val="20"/>
              </w:rPr>
              <w:t xml:space="preserve"> AVIC81000R </w:t>
            </w:r>
          </w:p>
          <w:p w:rsidR="00B50C18" w:rsidRDefault="00B50C18" w:rsidP="00B50C18">
            <w:pPr>
              <w:widowControl w:val="0"/>
              <w:numPr>
                <w:ilvl w:val="0"/>
                <w:numId w:val="1"/>
              </w:numPr>
              <w:autoSpaceDE w:val="0"/>
              <w:autoSpaceDN w:val="0"/>
              <w:adjustRightInd w:val="0"/>
              <w:ind w:left="720" w:hanging="360"/>
              <w:rPr>
                <w:rFonts w:ascii="Calibri" w:hAnsi="Calibri" w:cs="Calibri"/>
                <w:sz w:val="22"/>
                <w:szCs w:val="22"/>
              </w:rPr>
            </w:pPr>
            <w:r>
              <w:rPr>
                <w:rFonts w:ascii="Calibri" w:hAnsi="Calibri" w:cs="Calibri"/>
                <w:b/>
                <w:bCs/>
                <w:color w:val="000000"/>
                <w:sz w:val="20"/>
                <w:szCs w:val="20"/>
              </w:rPr>
              <w:t>RESPONSABILE DEL PROCEDIMENTO</w:t>
            </w:r>
            <w:r w:rsidR="00641DFB">
              <w:rPr>
                <w:rFonts w:ascii="Calibri" w:hAnsi="Calibri" w:cs="Calibri"/>
                <w:b/>
                <w:bCs/>
                <w:color w:val="000000"/>
                <w:sz w:val="20"/>
                <w:szCs w:val="20"/>
              </w:rPr>
              <w:t xml:space="preserve"> </w:t>
            </w:r>
            <w:r>
              <w:rPr>
                <w:rFonts w:ascii="Calibri" w:hAnsi="Calibri" w:cs="Calibri"/>
                <w:b/>
                <w:bCs/>
                <w:color w:val="000000"/>
                <w:sz w:val="20"/>
                <w:szCs w:val="20"/>
              </w:rPr>
              <w:t xml:space="preserve"> </w:t>
            </w:r>
            <w:r w:rsidR="001F60ED">
              <w:rPr>
                <w:rFonts w:ascii="Calibri" w:hAnsi="Calibri" w:cs="Calibri"/>
                <w:color w:val="000000"/>
                <w:sz w:val="20"/>
                <w:szCs w:val="20"/>
              </w:rPr>
              <w:t>Dott</w:t>
            </w:r>
            <w:r>
              <w:rPr>
                <w:rFonts w:ascii="Calibri" w:hAnsi="Calibri" w:cs="Calibri"/>
                <w:color w:val="000000"/>
                <w:sz w:val="20"/>
                <w:szCs w:val="20"/>
              </w:rPr>
              <w:t>.</w:t>
            </w:r>
            <w:r w:rsidR="00641DFB">
              <w:rPr>
                <w:rFonts w:ascii="Calibri" w:hAnsi="Calibri" w:cs="Calibri"/>
                <w:color w:val="000000"/>
                <w:sz w:val="20"/>
                <w:szCs w:val="20"/>
              </w:rPr>
              <w:t>ssa</w:t>
            </w:r>
            <w:r>
              <w:rPr>
                <w:rFonts w:ascii="Calibri" w:hAnsi="Calibri" w:cs="Calibri"/>
                <w:color w:val="000000"/>
                <w:sz w:val="20"/>
                <w:szCs w:val="20"/>
              </w:rPr>
              <w:t xml:space="preserve"> </w:t>
            </w:r>
            <w:r w:rsidR="003C70FD">
              <w:rPr>
                <w:rFonts w:ascii="Calibri" w:hAnsi="Calibri" w:cs="Calibri"/>
                <w:color w:val="000000"/>
                <w:sz w:val="20"/>
                <w:szCs w:val="20"/>
              </w:rPr>
              <w:t xml:space="preserve"> E</w:t>
            </w:r>
            <w:r w:rsidR="001F60ED">
              <w:rPr>
                <w:rFonts w:ascii="Calibri" w:hAnsi="Calibri" w:cs="Calibri"/>
                <w:color w:val="000000"/>
                <w:sz w:val="20"/>
                <w:szCs w:val="20"/>
              </w:rPr>
              <w:t>milia Di Blasi</w:t>
            </w:r>
            <w:r>
              <w:rPr>
                <w:rFonts w:ascii="Calibri" w:hAnsi="Calibri" w:cs="Calibri"/>
                <w:color w:val="000000"/>
                <w:sz w:val="20"/>
                <w:szCs w:val="20"/>
              </w:rPr>
              <w:t xml:space="preserve"> </w:t>
            </w:r>
          </w:p>
        </w:tc>
      </w:tr>
    </w:tbl>
    <w:p w:rsidR="00B50C18" w:rsidRDefault="00B50C18">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70786E" w:rsidRDefault="0070786E">
      <w:pPr>
        <w:widowControl w:val="0"/>
        <w:autoSpaceDE w:val="0"/>
        <w:autoSpaceDN w:val="0"/>
        <w:adjustRightInd w:val="0"/>
        <w:rPr>
          <w:rFonts w:ascii="Calibri" w:hAnsi="Calibri" w:cs="Calibri"/>
          <w:sz w:val="20"/>
          <w:szCs w:val="20"/>
        </w:rPr>
      </w:pPr>
    </w:p>
    <w:p w:rsidR="0070786E" w:rsidRDefault="0070786E">
      <w:pPr>
        <w:widowControl w:val="0"/>
        <w:autoSpaceDE w:val="0"/>
        <w:autoSpaceDN w:val="0"/>
        <w:adjustRightInd w:val="0"/>
        <w:rPr>
          <w:rFonts w:ascii="Calibri" w:hAnsi="Calibri" w:cs="Calibri"/>
          <w:sz w:val="20"/>
          <w:szCs w:val="20"/>
        </w:rPr>
      </w:pPr>
    </w:p>
    <w:p w:rsidR="0070786E" w:rsidRDefault="0070786E">
      <w:pPr>
        <w:widowControl w:val="0"/>
        <w:autoSpaceDE w:val="0"/>
        <w:autoSpaceDN w:val="0"/>
        <w:adjustRightInd w:val="0"/>
        <w:rPr>
          <w:rFonts w:ascii="Calibri" w:hAnsi="Calibri" w:cs="Calibri"/>
          <w:sz w:val="20"/>
          <w:szCs w:val="20"/>
        </w:rPr>
      </w:pPr>
    </w:p>
    <w:p w:rsidR="0070786E" w:rsidRDefault="0070786E">
      <w:pPr>
        <w:widowControl w:val="0"/>
        <w:autoSpaceDE w:val="0"/>
        <w:autoSpaceDN w:val="0"/>
        <w:adjustRightInd w:val="0"/>
        <w:rPr>
          <w:rFonts w:ascii="Calibri" w:hAnsi="Calibri" w:cs="Calibri"/>
          <w:sz w:val="20"/>
          <w:szCs w:val="20"/>
        </w:rPr>
      </w:pPr>
    </w:p>
    <w:p w:rsidR="0070786E" w:rsidRDefault="0070786E">
      <w:pPr>
        <w:widowControl w:val="0"/>
        <w:autoSpaceDE w:val="0"/>
        <w:autoSpaceDN w:val="0"/>
        <w:adjustRightInd w:val="0"/>
        <w:rPr>
          <w:rFonts w:ascii="Calibri" w:hAnsi="Calibri" w:cs="Calibri"/>
          <w:sz w:val="20"/>
          <w:szCs w:val="20"/>
        </w:rPr>
      </w:pPr>
    </w:p>
    <w:p w:rsidR="0070786E" w:rsidRDefault="0070786E">
      <w:pPr>
        <w:widowControl w:val="0"/>
        <w:autoSpaceDE w:val="0"/>
        <w:autoSpaceDN w:val="0"/>
        <w:adjustRightInd w:val="0"/>
        <w:rPr>
          <w:rFonts w:ascii="Calibri" w:hAnsi="Calibri" w:cs="Calibri"/>
          <w:sz w:val="20"/>
          <w:szCs w:val="20"/>
        </w:rPr>
      </w:pPr>
    </w:p>
    <w:p w:rsidR="00B56B81" w:rsidRDefault="00B56B81">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rPr>
          <w:rFonts w:ascii="Calibri" w:hAnsi="Calibri" w:cs="Calibri"/>
          <w:sz w:val="20"/>
          <w:szCs w:val="20"/>
        </w:rPr>
      </w:pPr>
    </w:p>
    <w:p w:rsidR="008F5F3F" w:rsidRDefault="008F5F3F">
      <w:pPr>
        <w:widowControl w:val="0"/>
        <w:autoSpaceDE w:val="0"/>
        <w:autoSpaceDN w:val="0"/>
        <w:adjustRightInd w:val="0"/>
        <w:rPr>
          <w:rFonts w:ascii="Calibri" w:hAnsi="Calibri" w:cs="Calibri"/>
          <w:sz w:val="20"/>
          <w:szCs w:val="20"/>
        </w:rPr>
      </w:pPr>
    </w:p>
    <w:p w:rsidR="008F5F3F" w:rsidRDefault="008F5F3F">
      <w:pPr>
        <w:widowControl w:val="0"/>
        <w:autoSpaceDE w:val="0"/>
        <w:autoSpaceDN w:val="0"/>
        <w:adjustRightInd w:val="0"/>
        <w:rPr>
          <w:rFonts w:ascii="Calibri" w:hAnsi="Calibri" w:cs="Calibri"/>
          <w:sz w:val="20"/>
          <w:szCs w:val="20"/>
        </w:rPr>
      </w:pPr>
    </w:p>
    <w:p w:rsidR="008F5F3F" w:rsidRDefault="008F5F3F">
      <w:pPr>
        <w:widowControl w:val="0"/>
        <w:autoSpaceDE w:val="0"/>
        <w:autoSpaceDN w:val="0"/>
        <w:adjustRightInd w:val="0"/>
        <w:rPr>
          <w:rFonts w:ascii="Calibri" w:hAnsi="Calibri" w:cs="Calibri"/>
          <w:sz w:val="20"/>
          <w:szCs w:val="20"/>
        </w:rPr>
      </w:pPr>
    </w:p>
    <w:p w:rsidR="008F5F3F" w:rsidRDefault="008F5F3F">
      <w:pPr>
        <w:widowControl w:val="0"/>
        <w:autoSpaceDE w:val="0"/>
        <w:autoSpaceDN w:val="0"/>
        <w:adjustRightInd w:val="0"/>
        <w:rPr>
          <w:rFonts w:ascii="Calibri" w:hAnsi="Calibri" w:cs="Calibri"/>
          <w:sz w:val="20"/>
          <w:szCs w:val="20"/>
        </w:rPr>
      </w:pPr>
    </w:p>
    <w:p w:rsidR="008F5F3F" w:rsidRDefault="008F5F3F">
      <w:pPr>
        <w:widowControl w:val="0"/>
        <w:autoSpaceDE w:val="0"/>
        <w:autoSpaceDN w:val="0"/>
        <w:adjustRightInd w:val="0"/>
        <w:rPr>
          <w:rFonts w:ascii="Calibri" w:hAnsi="Calibri" w:cs="Calibri"/>
          <w:sz w:val="20"/>
          <w:szCs w:val="20"/>
        </w:rPr>
      </w:pPr>
    </w:p>
    <w:p w:rsidR="008F5F3F" w:rsidRDefault="008F5F3F">
      <w:pPr>
        <w:widowControl w:val="0"/>
        <w:autoSpaceDE w:val="0"/>
        <w:autoSpaceDN w:val="0"/>
        <w:adjustRightInd w:val="0"/>
        <w:rPr>
          <w:rFonts w:ascii="Calibri" w:hAnsi="Calibri" w:cs="Calibri"/>
          <w:sz w:val="20"/>
          <w:szCs w:val="20"/>
        </w:rPr>
      </w:pPr>
    </w:p>
    <w:p w:rsidR="00AA2532" w:rsidRDefault="00AA2532">
      <w:pPr>
        <w:widowControl w:val="0"/>
        <w:autoSpaceDE w:val="0"/>
        <w:autoSpaceDN w:val="0"/>
        <w:adjustRightInd w:val="0"/>
        <w:rPr>
          <w:rFonts w:ascii="Calibri" w:hAnsi="Calibri" w:cs="Calibri"/>
          <w:sz w:val="20"/>
          <w:szCs w:val="20"/>
        </w:rPr>
      </w:pPr>
    </w:p>
    <w:p w:rsidR="00AA2532" w:rsidRDefault="00AA2532">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rPr>
          <w:rFonts w:ascii="Calibri" w:hAnsi="Calibri" w:cs="Calibri"/>
          <w:sz w:val="20"/>
          <w:szCs w:val="20"/>
        </w:rPr>
      </w:pPr>
    </w:p>
    <w:p w:rsidR="00815E9B" w:rsidRDefault="00815E9B">
      <w:pPr>
        <w:widowControl w:val="0"/>
        <w:autoSpaceDE w:val="0"/>
        <w:autoSpaceDN w:val="0"/>
        <w:adjustRightInd w:val="0"/>
        <w:rPr>
          <w:rFonts w:ascii="Calibri" w:hAnsi="Calibri" w:cs="Calibri"/>
          <w:sz w:val="20"/>
          <w:szCs w:val="20"/>
        </w:rPr>
      </w:pPr>
    </w:p>
    <w:p w:rsidR="00815E9B" w:rsidRDefault="00815E9B">
      <w:pPr>
        <w:widowControl w:val="0"/>
        <w:autoSpaceDE w:val="0"/>
        <w:autoSpaceDN w:val="0"/>
        <w:adjustRightInd w:val="0"/>
        <w:rPr>
          <w:rFonts w:ascii="Calibri" w:hAnsi="Calibri" w:cs="Calibri"/>
          <w:sz w:val="20"/>
          <w:szCs w:val="20"/>
        </w:rPr>
      </w:pPr>
    </w:p>
    <w:p w:rsidR="00815E9B" w:rsidRDefault="00815E9B">
      <w:pPr>
        <w:widowControl w:val="0"/>
        <w:autoSpaceDE w:val="0"/>
        <w:autoSpaceDN w:val="0"/>
        <w:adjustRightInd w:val="0"/>
        <w:rPr>
          <w:rFonts w:ascii="Calibri" w:hAnsi="Calibri" w:cs="Calibri"/>
          <w:sz w:val="20"/>
          <w:szCs w:val="20"/>
        </w:rPr>
      </w:pPr>
    </w:p>
    <w:tbl>
      <w:tblPr>
        <w:tblW w:w="0" w:type="auto"/>
        <w:jc w:val="center"/>
        <w:tblLayout w:type="fixed"/>
        <w:tblLook w:val="0000"/>
      </w:tblPr>
      <w:tblGrid>
        <w:gridCol w:w="6742"/>
      </w:tblGrid>
      <w:tr w:rsidR="00B50C18">
        <w:trPr>
          <w:trHeight w:val="1"/>
          <w:jc w:val="center"/>
        </w:trPr>
        <w:tc>
          <w:tcPr>
            <w:tcW w:w="6742" w:type="dxa"/>
            <w:tcBorders>
              <w:top w:val="single" w:sz="2" w:space="0" w:color="000000"/>
              <w:left w:val="single" w:sz="2" w:space="0" w:color="000000"/>
              <w:bottom w:val="single" w:sz="2" w:space="0" w:color="000000"/>
              <w:right w:val="single" w:sz="2" w:space="0" w:color="000000"/>
            </w:tcBorders>
            <w:shd w:val="clear" w:color="000000" w:fill="FFFFFF"/>
          </w:tcPr>
          <w:p w:rsidR="00B50C18" w:rsidRDefault="00B50C18">
            <w:pPr>
              <w:widowControl w:val="0"/>
              <w:autoSpaceDE w:val="0"/>
              <w:autoSpaceDN w:val="0"/>
              <w:adjustRightInd w:val="0"/>
              <w:jc w:val="center"/>
              <w:rPr>
                <w:rFonts w:ascii="Calibri" w:hAnsi="Calibri" w:cs="Calibri"/>
                <w:sz w:val="22"/>
                <w:szCs w:val="22"/>
              </w:rPr>
            </w:pPr>
            <w:r>
              <w:rPr>
                <w:rFonts w:ascii="Calibri" w:hAnsi="Calibri" w:cs="Calibri"/>
                <w:b/>
                <w:bCs/>
                <w:sz w:val="20"/>
                <w:szCs w:val="20"/>
              </w:rPr>
              <w:t>Allegato n.2 – istanza di partecipazione e dichiarazione sostitutiva complessiva</w:t>
            </w:r>
          </w:p>
        </w:tc>
      </w:tr>
    </w:tbl>
    <w:p w:rsidR="00B50C18" w:rsidRDefault="00B50C18">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Dichiarazione sostitutiva di certificazione resa ai sensi dell’art.46 del D.P.R. n.445 del 28.12.2000</w:t>
      </w:r>
    </w:p>
    <w:p w:rsidR="00B50C18" w:rsidRDefault="00B50C18">
      <w:pPr>
        <w:widowControl w:val="0"/>
        <w:autoSpaceDE w:val="0"/>
        <w:autoSpaceDN w:val="0"/>
        <w:adjustRightInd w:val="0"/>
        <w:rPr>
          <w:rFonts w:ascii="Calibri" w:hAnsi="Calibri" w:cs="Calibri"/>
          <w:b/>
          <w:bCs/>
          <w:i/>
          <w:iCs/>
          <w:sz w:val="10"/>
          <w:szCs w:val="1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Il sottoscritto:</w:t>
      </w:r>
      <w:proofErr w:type="spellStart"/>
      <w:r>
        <w:rPr>
          <w:rFonts w:ascii="Calibri" w:hAnsi="Calibri" w:cs="Calibri"/>
          <w:sz w:val="20"/>
          <w:szCs w:val="20"/>
        </w:rPr>
        <w:t>……………………………………………………………………………………</w:t>
      </w:r>
      <w:proofErr w:type="spellEnd"/>
      <w:r>
        <w:rPr>
          <w:rFonts w:ascii="Calibri" w:hAnsi="Calibri" w:cs="Calibri"/>
          <w:sz w:val="20"/>
          <w:szCs w:val="20"/>
        </w:rPr>
        <w:t>............................................................</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nato a .........................</w:t>
      </w:r>
      <w:proofErr w:type="spellStart"/>
      <w:r>
        <w:rPr>
          <w:rFonts w:ascii="Calibri" w:hAnsi="Calibri" w:cs="Calibri"/>
          <w:sz w:val="20"/>
          <w:szCs w:val="20"/>
        </w:rPr>
        <w:t>………………………………………</w:t>
      </w:r>
      <w:proofErr w:type="spellEnd"/>
      <w:r>
        <w:rPr>
          <w:rFonts w:ascii="Calibri" w:hAnsi="Calibri" w:cs="Calibri"/>
          <w:sz w:val="20"/>
          <w:szCs w:val="20"/>
        </w:rPr>
        <w:t>..</w:t>
      </w:r>
      <w:proofErr w:type="spellStart"/>
      <w:r>
        <w:rPr>
          <w:rFonts w:ascii="Calibri" w:hAnsi="Calibri" w:cs="Calibri"/>
          <w:sz w:val="20"/>
          <w:szCs w:val="20"/>
        </w:rPr>
        <w:t>…prov</w:t>
      </w:r>
      <w:proofErr w:type="spellEnd"/>
      <w:r>
        <w:rPr>
          <w:rFonts w:ascii="Calibri" w:hAnsi="Calibri" w:cs="Calibri"/>
          <w:sz w:val="20"/>
          <w:szCs w:val="20"/>
        </w:rPr>
        <w:t>......il.........................................................................</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residente: </w:t>
      </w:r>
      <w:proofErr w:type="spellStart"/>
      <w:r>
        <w:rPr>
          <w:rFonts w:ascii="Calibri" w:hAnsi="Calibri" w:cs="Calibri"/>
          <w:sz w:val="20"/>
          <w:szCs w:val="20"/>
        </w:rPr>
        <w:t>a……………………………………………………prov…</w:t>
      </w:r>
      <w:proofErr w:type="spellEnd"/>
      <w:r>
        <w:rPr>
          <w:rFonts w:ascii="Calibri" w:hAnsi="Calibri" w:cs="Calibri"/>
          <w:sz w:val="20"/>
          <w:szCs w:val="20"/>
        </w:rPr>
        <w:t>.. via/</w:t>
      </w:r>
      <w:proofErr w:type="spellStart"/>
      <w:r>
        <w:rPr>
          <w:rFonts w:ascii="Calibri" w:hAnsi="Calibri" w:cs="Calibri"/>
          <w:sz w:val="20"/>
          <w:szCs w:val="20"/>
        </w:rPr>
        <w:t>piazza………………</w:t>
      </w:r>
      <w:proofErr w:type="spellEnd"/>
      <w:r>
        <w:rPr>
          <w:rFonts w:ascii="Calibri" w:hAnsi="Calibri" w:cs="Calibri"/>
          <w:sz w:val="20"/>
          <w:szCs w:val="20"/>
        </w:rPr>
        <w:t>..</w:t>
      </w:r>
      <w:proofErr w:type="spellStart"/>
      <w:r>
        <w:rPr>
          <w:rFonts w:ascii="Calibri" w:hAnsi="Calibri" w:cs="Calibri"/>
          <w:sz w:val="20"/>
          <w:szCs w:val="20"/>
        </w:rPr>
        <w:t>………………………………….….n……</w:t>
      </w:r>
      <w:proofErr w:type="spellEnd"/>
      <w:r>
        <w:rPr>
          <w:rFonts w:ascii="Calibri" w:hAnsi="Calibri" w:cs="Calibri"/>
          <w:sz w:val="20"/>
          <w:szCs w:val="20"/>
        </w:rPr>
        <w:t>..</w:t>
      </w:r>
    </w:p>
    <w:p w:rsidR="00B50C18" w:rsidRDefault="00B50C18">
      <w:pPr>
        <w:widowControl w:val="0"/>
        <w:autoSpaceDE w:val="0"/>
        <w:autoSpaceDN w:val="0"/>
        <w:adjustRightInd w:val="0"/>
        <w:jc w:val="center"/>
        <w:rPr>
          <w:rFonts w:ascii="Calibri" w:hAnsi="Calibri" w:cs="Calibri"/>
          <w:b/>
          <w:bCs/>
          <w:sz w:val="20"/>
          <w:szCs w:val="20"/>
        </w:rPr>
      </w:pPr>
    </w:p>
    <w:p w:rsidR="00B50C18" w:rsidRDefault="00B50C18">
      <w:pPr>
        <w:widowControl w:val="0"/>
        <w:autoSpaceDE w:val="0"/>
        <w:autoSpaceDN w:val="0"/>
        <w:adjustRightInd w:val="0"/>
        <w:jc w:val="center"/>
        <w:rPr>
          <w:rFonts w:ascii="Calibri" w:hAnsi="Calibri" w:cs="Calibri"/>
          <w:sz w:val="20"/>
          <w:szCs w:val="20"/>
        </w:rPr>
      </w:pPr>
      <w:r>
        <w:rPr>
          <w:rFonts w:ascii="Calibri" w:hAnsi="Calibri" w:cs="Calibri"/>
          <w:b/>
          <w:bCs/>
          <w:sz w:val="20"/>
          <w:szCs w:val="20"/>
        </w:rPr>
        <w:t>LEGALE RAPPRESENTANTE DELLA DITTA</w:t>
      </w:r>
      <w:r>
        <w:rPr>
          <w:rFonts w:ascii="Calibri" w:hAnsi="Calibri" w:cs="Calibri"/>
          <w:sz w:val="20"/>
          <w:szCs w:val="20"/>
        </w:rPr>
        <w:t>..........</w:t>
      </w:r>
      <w:proofErr w:type="spellStart"/>
      <w:r>
        <w:rPr>
          <w:rFonts w:ascii="Calibri" w:hAnsi="Calibri" w:cs="Calibri"/>
          <w:sz w:val="20"/>
          <w:szCs w:val="20"/>
        </w:rPr>
        <w:t>……………………………………………………</w:t>
      </w:r>
      <w:proofErr w:type="spellEnd"/>
    </w:p>
    <w:p w:rsidR="00B50C18" w:rsidRDefault="00B50C18">
      <w:pPr>
        <w:widowControl w:val="0"/>
        <w:autoSpaceDE w:val="0"/>
        <w:autoSpaceDN w:val="0"/>
        <w:adjustRightInd w:val="0"/>
        <w:jc w:val="center"/>
        <w:rPr>
          <w:rFonts w:ascii="Calibri" w:hAnsi="Calibri" w:cs="Calibri"/>
          <w:sz w:val="10"/>
          <w:szCs w:val="1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forma </w:t>
      </w:r>
      <w:proofErr w:type="spellStart"/>
      <w:r>
        <w:rPr>
          <w:rFonts w:ascii="Calibri" w:hAnsi="Calibri" w:cs="Calibri"/>
          <w:sz w:val="20"/>
          <w:szCs w:val="20"/>
        </w:rPr>
        <w:t>giuridica………………</w:t>
      </w:r>
      <w:proofErr w:type="spellEnd"/>
      <w:r>
        <w:rPr>
          <w:rFonts w:ascii="Calibri" w:hAnsi="Calibri" w:cs="Calibri"/>
          <w:sz w:val="20"/>
          <w:szCs w:val="20"/>
        </w:rPr>
        <w:t xml:space="preserve">...con sede in: Comune di </w:t>
      </w:r>
      <w:proofErr w:type="spellStart"/>
      <w:r>
        <w:rPr>
          <w:rFonts w:ascii="Calibri" w:hAnsi="Calibri" w:cs="Calibri"/>
          <w:sz w:val="20"/>
          <w:szCs w:val="20"/>
        </w:rPr>
        <w:t>………………………………</w:t>
      </w:r>
      <w:proofErr w:type="spellEnd"/>
      <w:r>
        <w:rPr>
          <w:rFonts w:ascii="Calibri" w:hAnsi="Calibri" w:cs="Calibri"/>
          <w:sz w:val="20"/>
          <w:szCs w:val="20"/>
        </w:rPr>
        <w:t>..</w:t>
      </w:r>
      <w:proofErr w:type="spellStart"/>
      <w:r>
        <w:rPr>
          <w:rFonts w:ascii="Calibri" w:hAnsi="Calibri" w:cs="Calibri"/>
          <w:sz w:val="20"/>
          <w:szCs w:val="20"/>
        </w:rPr>
        <w:t>………prov…</w:t>
      </w:r>
      <w:proofErr w:type="spellEnd"/>
      <w:r>
        <w:rPr>
          <w:rFonts w:ascii="Calibri" w:hAnsi="Calibri" w:cs="Calibri"/>
          <w:sz w:val="20"/>
          <w:szCs w:val="20"/>
        </w:rPr>
        <w:t xml:space="preserve">.. </w:t>
      </w:r>
      <w:proofErr w:type="spellStart"/>
      <w:r>
        <w:rPr>
          <w:rFonts w:ascii="Calibri" w:hAnsi="Calibri" w:cs="Calibri"/>
          <w:sz w:val="20"/>
          <w:szCs w:val="20"/>
        </w:rPr>
        <w:t>stato…………</w:t>
      </w:r>
      <w:proofErr w:type="spellEnd"/>
      <w:r>
        <w:rPr>
          <w:rFonts w:ascii="Calibri" w:hAnsi="Calibri" w:cs="Calibri"/>
          <w:sz w:val="20"/>
          <w:szCs w:val="20"/>
        </w:rPr>
        <w:t>...</w:t>
      </w:r>
      <w:proofErr w:type="spellStart"/>
      <w:r>
        <w:rPr>
          <w:rFonts w:ascii="Calibri" w:hAnsi="Calibri" w:cs="Calibri"/>
          <w:sz w:val="20"/>
          <w:szCs w:val="20"/>
        </w:rPr>
        <w:t>…………</w:t>
      </w:r>
      <w:proofErr w:type="spellEnd"/>
      <w:r>
        <w:rPr>
          <w:rFonts w:ascii="Calibri" w:hAnsi="Calibri" w:cs="Calibri"/>
          <w:sz w:val="20"/>
          <w:szCs w:val="20"/>
        </w:rPr>
        <w:t xml:space="preserve"> alla via /</w:t>
      </w:r>
      <w:proofErr w:type="spellStart"/>
      <w:r>
        <w:rPr>
          <w:rFonts w:ascii="Calibri" w:hAnsi="Calibri" w:cs="Calibri"/>
          <w:sz w:val="20"/>
          <w:szCs w:val="20"/>
        </w:rPr>
        <w:t>piazza…….………………………………………………n……</w:t>
      </w:r>
      <w:proofErr w:type="spellEnd"/>
      <w:r>
        <w:rPr>
          <w:rFonts w:ascii="Calibri" w:hAnsi="Calibri" w:cs="Calibri"/>
          <w:sz w:val="20"/>
          <w:szCs w:val="20"/>
        </w:rPr>
        <w:t>....</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Codice fiscale </w:t>
      </w:r>
      <w:proofErr w:type="spellStart"/>
      <w:r>
        <w:rPr>
          <w:rFonts w:ascii="Calibri" w:hAnsi="Calibri" w:cs="Calibri"/>
          <w:sz w:val="20"/>
          <w:szCs w:val="20"/>
        </w:rPr>
        <w:t>n……………………………………………………………………………………</w:t>
      </w:r>
      <w:proofErr w:type="spellEnd"/>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Partita IVA n. </w:t>
      </w:r>
      <w:proofErr w:type="spellStart"/>
      <w:r>
        <w:rPr>
          <w:rFonts w:ascii="Calibri" w:hAnsi="Calibri" w:cs="Calibri"/>
          <w:sz w:val="20"/>
          <w:szCs w:val="20"/>
        </w:rPr>
        <w:t>……………………………………………………………………………………</w:t>
      </w:r>
      <w:proofErr w:type="spellEnd"/>
      <w:r>
        <w:rPr>
          <w:rFonts w:ascii="Calibri" w:hAnsi="Calibri" w:cs="Calibri"/>
          <w:sz w:val="20"/>
          <w:szCs w:val="20"/>
        </w:rPr>
        <w:t>...</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con la presente formalizza l’intenzione di parteci</w:t>
      </w:r>
      <w:r w:rsidR="00AA2532">
        <w:rPr>
          <w:rFonts w:ascii="Calibri" w:hAnsi="Calibri" w:cs="Calibri"/>
          <w:sz w:val="20"/>
          <w:szCs w:val="20"/>
        </w:rPr>
        <w:t>pare alla richiesta di preventivo  per  le visite guidate di un giorno per l’</w:t>
      </w:r>
      <w:proofErr w:type="spellStart"/>
      <w:r w:rsidR="00AA2532">
        <w:rPr>
          <w:rFonts w:ascii="Calibri" w:hAnsi="Calibri" w:cs="Calibri"/>
          <w:sz w:val="20"/>
          <w:szCs w:val="20"/>
        </w:rPr>
        <w:t>a.s.</w:t>
      </w:r>
      <w:proofErr w:type="spellEnd"/>
      <w:r w:rsidR="00AA2532">
        <w:rPr>
          <w:rFonts w:ascii="Calibri" w:hAnsi="Calibri" w:cs="Calibri"/>
          <w:sz w:val="20"/>
          <w:szCs w:val="20"/>
        </w:rPr>
        <w:t xml:space="preserve"> 2015/16 </w:t>
      </w:r>
      <w:r>
        <w:rPr>
          <w:rFonts w:ascii="Calibri" w:hAnsi="Calibri" w:cs="Calibri"/>
          <w:sz w:val="20"/>
          <w:szCs w:val="20"/>
        </w:rPr>
        <w:t xml:space="preserve"> e, consapevole delle sanzioni penali previste dall’art. 76 del D.P.R. n.445 del 28 dicembre 2000 a carico dei responsabili di dichiarazioni che alla verifica risultino in tutto o in parte false e/o mendaci:</w:t>
      </w:r>
    </w:p>
    <w:p w:rsidR="00B50C18" w:rsidRDefault="00B50C18">
      <w:pPr>
        <w:widowControl w:val="0"/>
        <w:autoSpaceDE w:val="0"/>
        <w:autoSpaceDN w:val="0"/>
        <w:adjustRightInd w:val="0"/>
        <w:jc w:val="both"/>
        <w:rPr>
          <w:rFonts w:ascii="Calibri" w:hAnsi="Calibri" w:cs="Calibri"/>
          <w:sz w:val="20"/>
          <w:szCs w:val="20"/>
        </w:rPr>
      </w:pPr>
    </w:p>
    <w:p w:rsidR="00B50C18" w:rsidRDefault="00B50C18">
      <w:pPr>
        <w:widowControl w:val="0"/>
        <w:autoSpaceDE w:val="0"/>
        <w:autoSpaceDN w:val="0"/>
        <w:adjustRightInd w:val="0"/>
        <w:jc w:val="center"/>
        <w:rPr>
          <w:rFonts w:ascii="Calibri" w:hAnsi="Calibri" w:cs="Calibri"/>
          <w:b/>
          <w:bCs/>
          <w:sz w:val="20"/>
          <w:szCs w:val="20"/>
        </w:rPr>
      </w:pPr>
      <w:r>
        <w:rPr>
          <w:rFonts w:ascii="Calibri" w:hAnsi="Calibri" w:cs="Calibri"/>
          <w:b/>
          <w:bCs/>
          <w:sz w:val="20"/>
          <w:szCs w:val="20"/>
        </w:rPr>
        <w:t xml:space="preserve">D I C H I A R A </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di essere il titolare o il legale rappresentante della </w:t>
      </w:r>
      <w:proofErr w:type="spellStart"/>
      <w:r>
        <w:rPr>
          <w:rFonts w:ascii="Calibri" w:hAnsi="Calibri" w:cs="Calibri"/>
          <w:sz w:val="20"/>
          <w:szCs w:val="20"/>
        </w:rPr>
        <w:t>ditta……………………………</w:t>
      </w:r>
      <w:proofErr w:type="spellEnd"/>
      <w:r>
        <w:rPr>
          <w:rFonts w:ascii="Calibri" w:hAnsi="Calibri" w:cs="Calibri"/>
          <w:sz w:val="20"/>
          <w:szCs w:val="20"/>
        </w:rPr>
        <w:t xml:space="preserve"> e di aver proceduto in tale qualità  alla diretta sottoscrizione autografa della presente dichiarazione; </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né personalmente né la società che rappresenta, si sono trovati nell’ultimo triennio né attualmente si trovano in stato di fallimento, di liquidazione coatta, di concordato preventivo, salvo il caso di cui all'articolo 186-bis del regio decreto 16 marzo 1942, n. 267, o che sia in corso un procedimento per la dichiarazione di una di tali situazioni; </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che né nei suoi confronti, né della società che rappresenta, è pendente procedimento per l'applicazione di una delle misure di prevenzione di cui all'articolo art. 6 del decreto legislativo n. 159 del 2011  o di una delle cause ostative previste dall'art. 67 del decreto legislativo n. 159 del 2011 ;</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gravi reati finanziari; </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nei suoi confronti non è stata pronunciata sentenza di condanna passata in giudicato, o emesso decreto penale di condanna divenuto irrevocabile, per uno o più reati di partecipazione a un'organizzazione criminale, corruzione, frode, riciclaggio, quali definiti dagli atti comunitari citati all'articolo 45, paragrafo 1, direttiva Ce 2004/18; </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non ha violato il divieto di intestazione fiduciaria posto all'articolo 17 della legge 19 marzo 1990, n. 55; </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che non ha personalmente, né la società che rappresenta, commesso gravi infrazioni debitamente accertate alle norme in materia di sicurezza e a ogni altro obbligo derivante dai rapporti di lavoro, risultanti dai dati in possesso dell'Osservatorio;</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non ha personalmente, né la società che rappresenta, commesso grave negligenza o malafede nell'esecuzione delle prestazioni affidate dalla stazione appaltante che bandisce la gara; </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non ha personalmente, né la società che rappresenta, commesso un errore grave nell'esercizio della loro attività professionale, accertato con qualsiasi mezzo di prova da parte della stazione appaltante; </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che non ha personalmente, né la società che rappresenta, commesso violazioni gravi, definitivamente accertate, rispetto agli obblighi relativi al pagamento delle imposte e tasse, secondo la legislazione italiana;</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che nei propri confronti non risulta alcuna iscrizione nel casellario informatico di cui all’articolo 7, comma 10, per aver presentato falsa dichiarazione o falsa documentazione in merito a requisiti e condizioni rilevanti per la partecipazione a procedure di gara e per l’affidamento dei subappalti;</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che non ha personalmente, né la società che rappresenta, commesso violazioni gravi, definitivamente accertate, alle norme in materia fiscale ed di contributi previdenziali e assistenziali, secondo la legislazione italiana;</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non è stata applicata nei propri confronti, né della società che rappresenta, la sanzione </w:t>
      </w:r>
      <w:proofErr w:type="spellStart"/>
      <w:r>
        <w:rPr>
          <w:rFonts w:ascii="Calibri" w:hAnsi="Calibri" w:cs="Calibri"/>
          <w:sz w:val="20"/>
          <w:szCs w:val="20"/>
        </w:rPr>
        <w:t>interdittiva</w:t>
      </w:r>
      <w:proofErr w:type="spellEnd"/>
      <w:r>
        <w:rPr>
          <w:rFonts w:ascii="Calibri" w:hAnsi="Calibri" w:cs="Calibri"/>
          <w:sz w:val="20"/>
          <w:szCs w:val="20"/>
        </w:rPr>
        <w:t xml:space="preserve"> di cui all'articolo 9, comma 2, lettera c), del decreto legislativo dell'8 giugno 2001 n. 231 o altra sanzione che comporta il divieto di contrarre con la pubblica amministrazione compresi i provvedimenti </w:t>
      </w:r>
      <w:proofErr w:type="spellStart"/>
      <w:r>
        <w:rPr>
          <w:rFonts w:ascii="Calibri" w:hAnsi="Calibri" w:cs="Calibri"/>
          <w:sz w:val="20"/>
          <w:szCs w:val="20"/>
        </w:rPr>
        <w:t>interdittivi</w:t>
      </w:r>
      <w:proofErr w:type="spellEnd"/>
      <w:r>
        <w:rPr>
          <w:rFonts w:ascii="Calibri" w:hAnsi="Calibri" w:cs="Calibri"/>
          <w:sz w:val="20"/>
          <w:szCs w:val="20"/>
        </w:rPr>
        <w:t xml:space="preserve"> di cui all'art. 14 del d.lgs. n. 81 del 2008;</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non risulta nei propri confronti, né della società che rappresenta, l'iscrizione ai sensi dell'articolo 40, comma 9-quater nel casellario informatico di cui all'articolo 7, comma 10, per aver presentato falsa dichiarazione o falsa </w:t>
      </w:r>
      <w:r>
        <w:rPr>
          <w:rFonts w:ascii="Calibri" w:hAnsi="Calibri" w:cs="Calibri"/>
          <w:sz w:val="20"/>
          <w:szCs w:val="20"/>
        </w:rPr>
        <w:lastRenderedPageBreak/>
        <w:t>documentazione ai fini del rilascio dell'attestazione SOA;</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che non si trova personalmente, né la società che rappresenta,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decisionale e di aver formulato l'offerta autonomamente;</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la società che rappresenta  è regolarmente iscritta al n. </w:t>
      </w:r>
      <w:proofErr w:type="spellStart"/>
      <w:r>
        <w:rPr>
          <w:rFonts w:ascii="Calibri" w:hAnsi="Calibri" w:cs="Calibri"/>
          <w:sz w:val="20"/>
          <w:szCs w:val="20"/>
        </w:rPr>
        <w:t>…………</w:t>
      </w:r>
      <w:proofErr w:type="spellEnd"/>
      <w:r>
        <w:rPr>
          <w:rFonts w:ascii="Calibri" w:hAnsi="Calibri" w:cs="Calibri"/>
          <w:sz w:val="20"/>
          <w:szCs w:val="20"/>
        </w:rPr>
        <w:t xml:space="preserve">.. presso la CCIAA- Registro delle Imprese </w:t>
      </w:r>
      <w:proofErr w:type="spellStart"/>
      <w:r>
        <w:rPr>
          <w:rFonts w:ascii="Calibri" w:hAnsi="Calibri" w:cs="Calibri"/>
          <w:sz w:val="20"/>
          <w:szCs w:val="20"/>
        </w:rPr>
        <w:t>di…………………</w:t>
      </w:r>
      <w:proofErr w:type="spellEnd"/>
      <w:r>
        <w:rPr>
          <w:rFonts w:ascii="Calibri" w:hAnsi="Calibri" w:cs="Calibri"/>
          <w:sz w:val="20"/>
          <w:szCs w:val="20"/>
        </w:rPr>
        <w:t xml:space="preserve"> a far data dal </w:t>
      </w:r>
      <w:proofErr w:type="spellStart"/>
      <w:r>
        <w:rPr>
          <w:rFonts w:ascii="Calibri" w:hAnsi="Calibri" w:cs="Calibri"/>
          <w:sz w:val="20"/>
          <w:szCs w:val="20"/>
        </w:rPr>
        <w:t>…………………</w:t>
      </w:r>
      <w:proofErr w:type="spellEnd"/>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tutto il personale dipendente è in regola con la vigenti disposizioni normative in materia fiscale, previdenziale, assistenziale ed assicurativa e che per ognuno dei predetti esiste regolare contratto di lavoro.</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aver personalmente preso cognizione del servizio oggetto dell’appalto, di aver preso conoscenza delle condizioni, nonché di tutte le circostanze generali e particolari che possano aver influsso sulla determinazione dell’offerta.</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aver tenuto conto di tutti gli oneri previsti per i piani di sicurezza, ove previsti dalle vigenti norme in materia.</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assumere formale impegno alla produzione delle idonee certificazioni comprovanti la veridicità di quanto dichiarato.</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che la ditta è in possesso dell’autorizzazione regionale all'esercizio delle attività professionali delle agenzie di viaggio e turismo con indicazione degli estremi e dei riferimenti in ordine all'iscrizione, nell'apposito registro-elenco, del titolare e del direttore tecnico;</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l’osservanza di tutte le norme dettate in materia di sicurezza dei lavoratori, in particolare di rispettare tutti gli obblighi in materia di sicurezza e condizioni nei luoghi di lavoro, come dettate dal D.L.vo n. 81/2008, nonché specificamente contemplati dalle disposizioni vigenti in materia di circolazione di autoveicoli;</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assumere a proprio carico tutti gli oneri retributivi, assicurativi e previdenziali obbligatori per legge e di applicare, nel trattamento economico dei propri lavoratori, la retribuzione prevista dalla legge e/o dai CCNL applicabili;</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aver preso visione, di sottoscrivere per accettazione e di obbligarsi all’osservanza di tutte le disposizioni, nessuna esclusa, previste dalla presente lettera di invito e di accettare, in particolare, le penalità in essa previste;</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impegnarsi a rispettare le prescrizioni previste dalla delle in materia di visite guidate e viaggi di istruzione previste dalla normativa di riferimento: C.M. 14/08/1991, n.253, C.M. 14/10/1992, n.291,D.L.vo 17/03/1995, n.111, DPR 8/03/1999, n.275, DPR n.347 del 6/11/2000, C.M. n.2209 dell’11/04/2012, fornendo, su richiesta dell’Istituzione scolastica, tutte le certificazioni previste dalla stessa anche mediante autocertificazione sottoscritta dal rappresentante legale della ditta, assumendosi la piena responsabilità in ordine ad eventuali omissioni o inadempienze;</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che il personale impiegato nella guida dei BUS avrà sempre rispettato le norme in vigore per quanto concerne i periodi di guida e i periodi di riposo nella settimana precedente il giorno di partenza;</w:t>
      </w:r>
    </w:p>
    <w:p w:rsidR="00B50C18" w:rsidRDefault="00B50C18">
      <w:pPr>
        <w:widowControl w:val="0"/>
        <w:autoSpaceDE w:val="0"/>
        <w:autoSpaceDN w:val="0"/>
        <w:adjustRightInd w:val="0"/>
        <w:ind w:left="284"/>
        <w:jc w:val="both"/>
        <w:rPr>
          <w:rFonts w:ascii="Calibri" w:hAnsi="Calibri" w:cs="Calibri"/>
          <w:sz w:val="20"/>
          <w:szCs w:val="20"/>
        </w:rPr>
      </w:pP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per il servizio richiesto saranno utilizzati esclusivamente BUS Gran Turismo con le seguenti caratteristiche: </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immatricolati per la prima volta da non oltre cinque anni; </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regolarmente forniti di cronotachigrafo;</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 xml:space="preserve">perfettamente efficienti dal punto di vista della ricettività, in proporzione al numero dei partecipanti e dal punto di vista meccanico nonché muniti del visto di revisione tecnica annuale rilasciato dalla </w:t>
      </w:r>
      <w:proofErr w:type="spellStart"/>
      <w:r>
        <w:rPr>
          <w:rFonts w:ascii="Calibri" w:hAnsi="Calibri" w:cs="Calibri"/>
          <w:sz w:val="20"/>
          <w:szCs w:val="20"/>
        </w:rPr>
        <w:t>M.C.T.C.</w:t>
      </w:r>
      <w:proofErr w:type="spellEnd"/>
      <w:r>
        <w:rPr>
          <w:rFonts w:ascii="Calibri" w:hAnsi="Calibri" w:cs="Calibri"/>
          <w:sz w:val="20"/>
          <w:szCs w:val="20"/>
        </w:rPr>
        <w:t>;</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di impegnarsi ad esibire alle autorità competenti di P.S. , prima dell’inizio del viaggio d’istruzione o        della visita guidata, i seguenti documenti ai fini dei previsti controlli: </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carta di circolazione dell'automezzo da cui poter desumere il proprietario, l'effettuata revisione annuale, la categoria del veicolo (da noleggio con conducente, oppure di linea);</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patente "D" e certificato di abilitazione professionale "KD" del o dei conducenti;</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polizze assicurative, da cui risulti che il mezzo di trasporto è coperto da polizza assicurativa che preveda un massimale di almeno € 5.000.000 ( € cinquemilioni/00) per la copertura dei rischi a favore delle persone trasportate, quando sul mezzo viaggiano almeno trenta persone;</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attestazione dell'avvenuto controllo dell'efficienza del cronotachigrafo da parte di un'officina autorizzata;</w:t>
      </w:r>
    </w:p>
    <w:p w:rsidR="00B50C18" w:rsidRDefault="00B50C18" w:rsidP="00B50C18">
      <w:pPr>
        <w:widowControl w:val="0"/>
        <w:numPr>
          <w:ilvl w:val="0"/>
          <w:numId w:val="1"/>
        </w:numPr>
        <w:autoSpaceDE w:val="0"/>
        <w:autoSpaceDN w:val="0"/>
        <w:adjustRightInd w:val="0"/>
        <w:ind w:left="567" w:hanging="283"/>
        <w:jc w:val="both"/>
        <w:rPr>
          <w:rFonts w:ascii="Calibri" w:hAnsi="Calibri" w:cs="Calibri"/>
          <w:sz w:val="20"/>
          <w:szCs w:val="20"/>
        </w:rPr>
      </w:pPr>
      <w:r>
        <w:rPr>
          <w:rFonts w:ascii="Calibri" w:hAnsi="Calibri" w:cs="Calibri"/>
          <w:sz w:val="20"/>
          <w:szCs w:val="20"/>
        </w:rPr>
        <w:t>presentazione e deposito presso la stazione appaltante, a conclusione di tutte le attività relative al servizio reso, di tutte le fotocopie dei dischi del cronotachigrafo, dall’ora della a partenza all’ora dell’arrivo, del o dei BUS utilizzati per il servizio;</w:t>
      </w:r>
    </w:p>
    <w:p w:rsidR="00B50C18" w:rsidRDefault="00B50C18" w:rsidP="00B50C18">
      <w:pPr>
        <w:widowControl w:val="0"/>
        <w:numPr>
          <w:ilvl w:val="0"/>
          <w:numId w:val="1"/>
        </w:numPr>
        <w:tabs>
          <w:tab w:val="left" w:pos="284"/>
          <w:tab w:val="left" w:pos="720"/>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di garantire che nell’effettuazione del servizio, allorché organizzato in modo tale da tenere in movimento il o i BUS per un periodo superiore alle 9 (nove) ore giornaliere, saranno previsti due autisti al seguito, per ciascuno degli automezzi, ai fini dell’alternanza alla guida  in osservanza del regolamento CEE n. 3820 del 20 dicembre 1985 ove si prescrive che il periodo di guida continuata di un medesimo autista non può superare le quattro ore e mezza; </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di garantire che in tutti i casi in cui il servizio preveda un percorso di durata inferiore alle ore 9 giornaliere, l'autista effettuerà un riposo non inferiore a 45 minuti ogni quattro ore e mezza di guida; </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garantire che gli alberghi corrisponderanno alla categoria richiesta nelle ubicazioni richieste, assicurando, altresì, adeguate condizioni igienico-sanitarie e di sicurezza ai sensi della normativa vigente;</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lastRenderedPageBreak/>
        <w:t>di garantire la sistemazione del gruppo/scuola in un'unica struttura alberghiera;</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di garantire la disponibilità eventuale a predisporre menù diversificato per soggetti affetti da celiachia o soggetti ad intolleranza (allergia) conclamata per alcuni cibi/bevande;  </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di garantire la sistemazione allievi in camere doppie </w:t>
      </w:r>
      <w:proofErr w:type="spellStart"/>
      <w:r>
        <w:rPr>
          <w:rFonts w:ascii="Calibri" w:hAnsi="Calibri" w:cs="Calibri"/>
          <w:sz w:val="20"/>
          <w:szCs w:val="20"/>
        </w:rPr>
        <w:t>max</w:t>
      </w:r>
      <w:proofErr w:type="spellEnd"/>
      <w:r>
        <w:rPr>
          <w:rFonts w:ascii="Calibri" w:hAnsi="Calibri" w:cs="Calibri"/>
          <w:sz w:val="20"/>
          <w:szCs w:val="20"/>
        </w:rPr>
        <w:t xml:space="preserve"> triple con servizi igienici ad uso esclusivo;</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garantire la sistemazione accompagnatori in camere singole con servizi igienici ad uso esclusivo;</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garantire la sistemazione, eventuale, allievi diversamente abili + accompagnatori in camere riservate con servizi ad uso esclusivo;</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di garantire che il servizio sarà effettuato esclusivamente con i mezzi di trasporto indicati nell’offerta e che qualsiasi sostituzione si rendesse necessaria in itinere per giustificati motivi sopravvenuti, sarà immediatamente comunicata alla stazione a mezzo mail PEC; </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la ditta non si trova in stato di sospensione dell’attività commerciale; </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non sussistono condanne con sentenze passate in giudicato per qualsiasi reato incidente sulla moralità professionale o per delitti finanziari nei confronti di: legali rappresentanti, amministratori nel caso di società per azioni o società a responsabilità limitata, soci nel caso di società a nome collettivo, soci accomandatari nel caso di società in accomandita semplice; </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che la ditta è  in regola con gli obblighi relativi al pagamento delle imposte e delle tasse; </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aver preso visione delle condizioni indicate nella presente lettera d’invito e nel capitolato di cui all’.- Allegato 1 -  alla presente e di accettarle espressamente ed incondizionatamente.</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acconsentire, ai sensi e per effetti del D.L.vo n.196/2003, al trattamento dei dati per la presente procedura;</w:t>
      </w:r>
    </w:p>
    <w:p w:rsidR="00B50C18" w:rsidRDefault="00B50C18">
      <w:pPr>
        <w:widowControl w:val="0"/>
        <w:autoSpaceDE w:val="0"/>
        <w:autoSpaceDN w:val="0"/>
        <w:adjustRightInd w:val="0"/>
        <w:ind w:left="284"/>
        <w:jc w:val="both"/>
        <w:rPr>
          <w:rFonts w:ascii="Calibri" w:hAnsi="Calibri" w:cs="Calibri"/>
          <w:sz w:val="20"/>
          <w:szCs w:val="20"/>
        </w:rPr>
      </w:pP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 xml:space="preserve">di autorizzare l’istituzione scolastica quale stazione appaltante ad effettuare le comunicazioni di cui all’art.79, comma 5 D.L.vo n.163/2006 e </w:t>
      </w:r>
      <w:proofErr w:type="spellStart"/>
      <w:r>
        <w:rPr>
          <w:rFonts w:ascii="Calibri" w:hAnsi="Calibri" w:cs="Calibri"/>
          <w:sz w:val="20"/>
          <w:szCs w:val="20"/>
        </w:rPr>
        <w:t>s.m.i</w:t>
      </w:r>
      <w:proofErr w:type="spellEnd"/>
      <w:r>
        <w:rPr>
          <w:rFonts w:ascii="Calibri" w:hAnsi="Calibri" w:cs="Calibri"/>
          <w:sz w:val="20"/>
          <w:szCs w:val="20"/>
        </w:rPr>
        <w:t xml:space="preserve"> a mezzo PEC all’indirizzo di posta elettronica certificata indicato in dichiarazione;</w:t>
      </w:r>
    </w:p>
    <w:p w:rsidR="00B50C18" w:rsidRDefault="00B50C18" w:rsidP="00B50C18">
      <w:pPr>
        <w:widowControl w:val="0"/>
        <w:numPr>
          <w:ilvl w:val="0"/>
          <w:numId w:val="1"/>
        </w:numPr>
        <w:tabs>
          <w:tab w:val="left" w:pos="284"/>
        </w:tabs>
        <w:autoSpaceDE w:val="0"/>
        <w:autoSpaceDN w:val="0"/>
        <w:adjustRightInd w:val="0"/>
        <w:ind w:left="284" w:hanging="284"/>
        <w:jc w:val="both"/>
        <w:rPr>
          <w:rFonts w:ascii="Calibri" w:hAnsi="Calibri" w:cs="Calibri"/>
          <w:sz w:val="20"/>
          <w:szCs w:val="20"/>
        </w:rPr>
      </w:pPr>
      <w:r>
        <w:rPr>
          <w:rFonts w:ascii="Calibri" w:hAnsi="Calibri" w:cs="Calibri"/>
          <w:sz w:val="20"/>
          <w:szCs w:val="20"/>
        </w:rPr>
        <w:t>di avere piena conoscenza che In caso di presentazione di falsa dichiarazione o falsa documentazione, nelle procedure della presente gara, che la stazione appaltante sarà tenuta a darne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w:t>
      </w:r>
    </w:p>
    <w:p w:rsidR="00B50C18" w:rsidRDefault="00B50C18">
      <w:pPr>
        <w:widowControl w:val="0"/>
        <w:autoSpaceDE w:val="0"/>
        <w:autoSpaceDN w:val="0"/>
        <w:adjustRightInd w:val="0"/>
        <w:ind w:left="360"/>
        <w:jc w:val="both"/>
        <w:rPr>
          <w:rFonts w:ascii="Calibri" w:hAnsi="Calibri" w:cs="Calibri"/>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Allega copia di un documento di identità del sottoscrittore in corso di validità.</w:t>
      </w:r>
    </w:p>
    <w:p w:rsidR="00B50C18" w:rsidRDefault="00B50C18">
      <w:pPr>
        <w:widowControl w:val="0"/>
        <w:autoSpaceDE w:val="0"/>
        <w:autoSpaceDN w:val="0"/>
        <w:adjustRightInd w:val="0"/>
        <w:jc w:val="both"/>
        <w:rPr>
          <w:rFonts w:ascii="Calibri" w:hAnsi="Calibri" w:cs="Calibri"/>
          <w:sz w:val="20"/>
          <w:szCs w:val="20"/>
        </w:rPr>
      </w:pPr>
    </w:p>
    <w:p w:rsidR="00B50C18" w:rsidRDefault="00B50C18">
      <w:pPr>
        <w:widowControl w:val="0"/>
        <w:autoSpaceDE w:val="0"/>
        <w:autoSpaceDN w:val="0"/>
        <w:adjustRightInd w:val="0"/>
        <w:jc w:val="both"/>
        <w:rPr>
          <w:rFonts w:ascii="Calibri" w:hAnsi="Calibri" w:cs="Calibri"/>
          <w:sz w:val="20"/>
          <w:szCs w:val="20"/>
        </w:rPr>
      </w:pP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Luogo e </w:t>
      </w:r>
      <w:proofErr w:type="spellStart"/>
      <w:r>
        <w:rPr>
          <w:rFonts w:ascii="Calibri" w:hAnsi="Calibri" w:cs="Calibri"/>
          <w:sz w:val="20"/>
          <w:szCs w:val="20"/>
        </w:rPr>
        <w:t>data……………………………</w:t>
      </w:r>
      <w:proofErr w:type="spellEnd"/>
      <w:r>
        <w:rPr>
          <w:rFonts w:ascii="Calibri" w:hAnsi="Calibri" w:cs="Calibri"/>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Timbro e firma                     </w:t>
      </w:r>
    </w:p>
    <w:p w:rsidR="00B50C18" w:rsidRDefault="00B50C18">
      <w:pPr>
        <w:widowControl w:val="0"/>
        <w:autoSpaceDE w:val="0"/>
        <w:autoSpaceDN w:val="0"/>
        <w:adjustRightInd w:val="0"/>
        <w:ind w:left="360"/>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t>titolare della ditta o legale rappresentante</w:t>
      </w:r>
      <w:r>
        <w:rPr>
          <w:rFonts w:ascii="Calibri" w:hAnsi="Calibri" w:cs="Calibri"/>
          <w:sz w:val="20"/>
          <w:szCs w:val="20"/>
        </w:rPr>
        <w:tab/>
      </w:r>
    </w:p>
    <w:p w:rsidR="00B50C18" w:rsidRDefault="00B50C18">
      <w:pPr>
        <w:widowControl w:val="0"/>
        <w:autoSpaceDE w:val="0"/>
        <w:autoSpaceDN w:val="0"/>
        <w:adjustRightInd w:val="0"/>
        <w:ind w:left="360"/>
        <w:jc w:val="both"/>
        <w:rPr>
          <w:rFonts w:ascii="Calibri" w:hAnsi="Calibri" w:cs="Calibri"/>
          <w:sz w:val="20"/>
          <w:szCs w:val="20"/>
        </w:rPr>
      </w:pPr>
      <w:r>
        <w:rPr>
          <w:rFonts w:ascii="Calibri" w:hAnsi="Calibri" w:cs="Calibri"/>
          <w:sz w:val="20"/>
          <w:szCs w:val="20"/>
        </w:rPr>
        <w:t xml:space="preserve">                   </w:t>
      </w:r>
    </w:p>
    <w:p w:rsidR="00B50C18" w:rsidRDefault="00B50C18">
      <w:pPr>
        <w:widowControl w:val="0"/>
        <w:autoSpaceDE w:val="0"/>
        <w:autoSpaceDN w:val="0"/>
        <w:adjustRightInd w:val="0"/>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t xml:space="preserve">                                                              .........................................................................</w:t>
      </w:r>
      <w:r>
        <w:rPr>
          <w:rFonts w:ascii="Calibri" w:hAnsi="Calibri" w:cs="Calibri"/>
          <w:b/>
          <w:bCs/>
          <w:i/>
          <w:iCs/>
          <w:sz w:val="20"/>
          <w:szCs w:val="20"/>
        </w:rPr>
        <w:t xml:space="preserve"> </w:t>
      </w:r>
    </w:p>
    <w:p w:rsidR="00B50C18" w:rsidRDefault="00B50C18">
      <w:pPr>
        <w:widowControl w:val="0"/>
        <w:autoSpaceDE w:val="0"/>
        <w:autoSpaceDN w:val="0"/>
        <w:adjustRightInd w:val="0"/>
        <w:rPr>
          <w:rFonts w:ascii="Calibri" w:hAnsi="Calibri" w:cs="Calibri"/>
          <w:sz w:val="20"/>
          <w:szCs w:val="20"/>
        </w:rPr>
      </w:pPr>
    </w:p>
    <w:p w:rsidR="00B50C18" w:rsidRDefault="00B50C18">
      <w:pPr>
        <w:widowControl w:val="0"/>
        <w:autoSpaceDE w:val="0"/>
        <w:autoSpaceDN w:val="0"/>
        <w:adjustRightInd w:val="0"/>
        <w:spacing w:line="360" w:lineRule="auto"/>
        <w:rPr>
          <w:rFonts w:ascii="Calibri" w:hAnsi="Calibri" w:cs="Calibri"/>
          <w:sz w:val="20"/>
          <w:szCs w:val="20"/>
        </w:rPr>
      </w:pPr>
    </w:p>
    <w:sectPr w:rsidR="00B50C18" w:rsidSect="00CC77B0">
      <w:pgSz w:w="12240" w:h="15840"/>
      <w:pgMar w:top="426"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ews Gothic M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725970"/>
    <w:lvl w:ilvl="0">
      <w:numFmt w:val="decimal"/>
      <w:lvlText w:val="*"/>
      <w:lvlJc w:val="left"/>
      <w:rPr>
        <w:rFonts w:cs="Times New Roman"/>
      </w:rPr>
    </w:lvl>
  </w:abstractNum>
  <w:abstractNum w:abstractNumId="1">
    <w:nsid w:val="15202C37"/>
    <w:multiLevelType w:val="hybridMultilevel"/>
    <w:tmpl w:val="0B52A28A"/>
    <w:lvl w:ilvl="0" w:tplc="04100001">
      <w:start w:val="1"/>
      <w:numFmt w:val="bullet"/>
      <w:lvlText w:val=""/>
      <w:lvlJc w:val="left"/>
      <w:pPr>
        <w:ind w:left="802" w:hanging="360"/>
      </w:pPr>
      <w:rPr>
        <w:rFonts w:ascii="Symbol" w:hAnsi="Symbol" w:hint="default"/>
      </w:rPr>
    </w:lvl>
    <w:lvl w:ilvl="1" w:tplc="04100003" w:tentative="1">
      <w:start w:val="1"/>
      <w:numFmt w:val="bullet"/>
      <w:lvlText w:val="o"/>
      <w:lvlJc w:val="left"/>
      <w:pPr>
        <w:ind w:left="1522" w:hanging="360"/>
      </w:pPr>
      <w:rPr>
        <w:rFonts w:ascii="Courier New" w:hAnsi="Courier New" w:cs="Courier New" w:hint="default"/>
      </w:rPr>
    </w:lvl>
    <w:lvl w:ilvl="2" w:tplc="04100005" w:tentative="1">
      <w:start w:val="1"/>
      <w:numFmt w:val="bullet"/>
      <w:lvlText w:val=""/>
      <w:lvlJc w:val="left"/>
      <w:pPr>
        <w:ind w:left="2242" w:hanging="360"/>
      </w:pPr>
      <w:rPr>
        <w:rFonts w:ascii="Wingdings" w:hAnsi="Wingdings" w:hint="default"/>
      </w:rPr>
    </w:lvl>
    <w:lvl w:ilvl="3" w:tplc="04100001" w:tentative="1">
      <w:start w:val="1"/>
      <w:numFmt w:val="bullet"/>
      <w:lvlText w:val=""/>
      <w:lvlJc w:val="left"/>
      <w:pPr>
        <w:ind w:left="2962" w:hanging="360"/>
      </w:pPr>
      <w:rPr>
        <w:rFonts w:ascii="Symbol" w:hAnsi="Symbol" w:hint="default"/>
      </w:rPr>
    </w:lvl>
    <w:lvl w:ilvl="4" w:tplc="04100003" w:tentative="1">
      <w:start w:val="1"/>
      <w:numFmt w:val="bullet"/>
      <w:lvlText w:val="o"/>
      <w:lvlJc w:val="left"/>
      <w:pPr>
        <w:ind w:left="3682" w:hanging="360"/>
      </w:pPr>
      <w:rPr>
        <w:rFonts w:ascii="Courier New" w:hAnsi="Courier New" w:cs="Courier New" w:hint="default"/>
      </w:rPr>
    </w:lvl>
    <w:lvl w:ilvl="5" w:tplc="04100005" w:tentative="1">
      <w:start w:val="1"/>
      <w:numFmt w:val="bullet"/>
      <w:lvlText w:val=""/>
      <w:lvlJc w:val="left"/>
      <w:pPr>
        <w:ind w:left="4402" w:hanging="360"/>
      </w:pPr>
      <w:rPr>
        <w:rFonts w:ascii="Wingdings" w:hAnsi="Wingdings" w:hint="default"/>
      </w:rPr>
    </w:lvl>
    <w:lvl w:ilvl="6" w:tplc="04100001" w:tentative="1">
      <w:start w:val="1"/>
      <w:numFmt w:val="bullet"/>
      <w:lvlText w:val=""/>
      <w:lvlJc w:val="left"/>
      <w:pPr>
        <w:ind w:left="5122" w:hanging="360"/>
      </w:pPr>
      <w:rPr>
        <w:rFonts w:ascii="Symbol" w:hAnsi="Symbol" w:hint="default"/>
      </w:rPr>
    </w:lvl>
    <w:lvl w:ilvl="7" w:tplc="04100003" w:tentative="1">
      <w:start w:val="1"/>
      <w:numFmt w:val="bullet"/>
      <w:lvlText w:val="o"/>
      <w:lvlJc w:val="left"/>
      <w:pPr>
        <w:ind w:left="5842" w:hanging="360"/>
      </w:pPr>
      <w:rPr>
        <w:rFonts w:ascii="Courier New" w:hAnsi="Courier New" w:cs="Courier New" w:hint="default"/>
      </w:rPr>
    </w:lvl>
    <w:lvl w:ilvl="8" w:tplc="04100005" w:tentative="1">
      <w:start w:val="1"/>
      <w:numFmt w:val="bullet"/>
      <w:lvlText w:val=""/>
      <w:lvlJc w:val="left"/>
      <w:pPr>
        <w:ind w:left="6562" w:hanging="360"/>
      </w:pPr>
      <w:rPr>
        <w:rFonts w:ascii="Wingdings" w:hAnsi="Wingdings" w:hint="default"/>
      </w:rPr>
    </w:lvl>
  </w:abstractNum>
  <w:abstractNum w:abstractNumId="2">
    <w:nsid w:val="19DE1B43"/>
    <w:multiLevelType w:val="hybridMultilevel"/>
    <w:tmpl w:val="1076CD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705EED"/>
    <w:multiLevelType w:val="hybridMultilevel"/>
    <w:tmpl w:val="E2CEBC9E"/>
    <w:lvl w:ilvl="0" w:tplc="04100001">
      <w:start w:val="1"/>
      <w:numFmt w:val="bullet"/>
      <w:lvlText w:val=""/>
      <w:lvlJc w:val="left"/>
      <w:pPr>
        <w:ind w:left="1019" w:hanging="360"/>
      </w:pPr>
      <w:rPr>
        <w:rFonts w:ascii="Symbol" w:hAnsi="Symbol" w:hint="default"/>
      </w:rPr>
    </w:lvl>
    <w:lvl w:ilvl="1" w:tplc="04100003" w:tentative="1">
      <w:start w:val="1"/>
      <w:numFmt w:val="bullet"/>
      <w:lvlText w:val="o"/>
      <w:lvlJc w:val="left"/>
      <w:pPr>
        <w:ind w:left="1739" w:hanging="360"/>
      </w:pPr>
      <w:rPr>
        <w:rFonts w:ascii="Courier New" w:hAnsi="Courier New" w:cs="Courier New" w:hint="default"/>
      </w:rPr>
    </w:lvl>
    <w:lvl w:ilvl="2" w:tplc="04100005" w:tentative="1">
      <w:start w:val="1"/>
      <w:numFmt w:val="bullet"/>
      <w:lvlText w:val=""/>
      <w:lvlJc w:val="left"/>
      <w:pPr>
        <w:ind w:left="2459" w:hanging="360"/>
      </w:pPr>
      <w:rPr>
        <w:rFonts w:ascii="Wingdings" w:hAnsi="Wingdings" w:hint="default"/>
      </w:rPr>
    </w:lvl>
    <w:lvl w:ilvl="3" w:tplc="04100001" w:tentative="1">
      <w:start w:val="1"/>
      <w:numFmt w:val="bullet"/>
      <w:lvlText w:val=""/>
      <w:lvlJc w:val="left"/>
      <w:pPr>
        <w:ind w:left="3179" w:hanging="360"/>
      </w:pPr>
      <w:rPr>
        <w:rFonts w:ascii="Symbol" w:hAnsi="Symbol" w:hint="default"/>
      </w:rPr>
    </w:lvl>
    <w:lvl w:ilvl="4" w:tplc="04100003" w:tentative="1">
      <w:start w:val="1"/>
      <w:numFmt w:val="bullet"/>
      <w:lvlText w:val="o"/>
      <w:lvlJc w:val="left"/>
      <w:pPr>
        <w:ind w:left="3899" w:hanging="360"/>
      </w:pPr>
      <w:rPr>
        <w:rFonts w:ascii="Courier New" w:hAnsi="Courier New" w:cs="Courier New" w:hint="default"/>
      </w:rPr>
    </w:lvl>
    <w:lvl w:ilvl="5" w:tplc="04100005" w:tentative="1">
      <w:start w:val="1"/>
      <w:numFmt w:val="bullet"/>
      <w:lvlText w:val=""/>
      <w:lvlJc w:val="left"/>
      <w:pPr>
        <w:ind w:left="4619" w:hanging="360"/>
      </w:pPr>
      <w:rPr>
        <w:rFonts w:ascii="Wingdings" w:hAnsi="Wingdings" w:hint="default"/>
      </w:rPr>
    </w:lvl>
    <w:lvl w:ilvl="6" w:tplc="04100001" w:tentative="1">
      <w:start w:val="1"/>
      <w:numFmt w:val="bullet"/>
      <w:lvlText w:val=""/>
      <w:lvlJc w:val="left"/>
      <w:pPr>
        <w:ind w:left="5339" w:hanging="360"/>
      </w:pPr>
      <w:rPr>
        <w:rFonts w:ascii="Symbol" w:hAnsi="Symbol" w:hint="default"/>
      </w:rPr>
    </w:lvl>
    <w:lvl w:ilvl="7" w:tplc="04100003" w:tentative="1">
      <w:start w:val="1"/>
      <w:numFmt w:val="bullet"/>
      <w:lvlText w:val="o"/>
      <w:lvlJc w:val="left"/>
      <w:pPr>
        <w:ind w:left="6059" w:hanging="360"/>
      </w:pPr>
      <w:rPr>
        <w:rFonts w:ascii="Courier New" w:hAnsi="Courier New" w:cs="Courier New" w:hint="default"/>
      </w:rPr>
    </w:lvl>
    <w:lvl w:ilvl="8" w:tplc="04100005" w:tentative="1">
      <w:start w:val="1"/>
      <w:numFmt w:val="bullet"/>
      <w:lvlText w:val=""/>
      <w:lvlJc w:val="left"/>
      <w:pPr>
        <w:ind w:left="6779" w:hanging="360"/>
      </w:pPr>
      <w:rPr>
        <w:rFonts w:ascii="Wingdings" w:hAnsi="Wingdings" w:hint="default"/>
      </w:rPr>
    </w:lvl>
  </w:abstractNum>
  <w:abstractNum w:abstractNumId="4">
    <w:nsid w:val="4E554DC4"/>
    <w:multiLevelType w:val="hybridMultilevel"/>
    <w:tmpl w:val="19D0A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180BB6"/>
    <w:multiLevelType w:val="hybridMultilevel"/>
    <w:tmpl w:val="DEC6E672"/>
    <w:lvl w:ilvl="0" w:tplc="04100001">
      <w:start w:val="1"/>
      <w:numFmt w:val="bullet"/>
      <w:lvlText w:val=""/>
      <w:lvlJc w:val="left"/>
      <w:pPr>
        <w:ind w:left="937" w:hanging="360"/>
      </w:pPr>
      <w:rPr>
        <w:rFonts w:ascii="Symbol" w:hAnsi="Symbol" w:hint="default"/>
      </w:rPr>
    </w:lvl>
    <w:lvl w:ilvl="1" w:tplc="04100003" w:tentative="1">
      <w:start w:val="1"/>
      <w:numFmt w:val="bullet"/>
      <w:lvlText w:val="o"/>
      <w:lvlJc w:val="left"/>
      <w:pPr>
        <w:ind w:left="1657" w:hanging="360"/>
      </w:pPr>
      <w:rPr>
        <w:rFonts w:ascii="Courier New" w:hAnsi="Courier New" w:cs="Courier New" w:hint="default"/>
      </w:rPr>
    </w:lvl>
    <w:lvl w:ilvl="2" w:tplc="04100005" w:tentative="1">
      <w:start w:val="1"/>
      <w:numFmt w:val="bullet"/>
      <w:lvlText w:val=""/>
      <w:lvlJc w:val="left"/>
      <w:pPr>
        <w:ind w:left="2377" w:hanging="360"/>
      </w:pPr>
      <w:rPr>
        <w:rFonts w:ascii="Wingdings" w:hAnsi="Wingdings" w:hint="default"/>
      </w:rPr>
    </w:lvl>
    <w:lvl w:ilvl="3" w:tplc="04100001" w:tentative="1">
      <w:start w:val="1"/>
      <w:numFmt w:val="bullet"/>
      <w:lvlText w:val=""/>
      <w:lvlJc w:val="left"/>
      <w:pPr>
        <w:ind w:left="3097" w:hanging="360"/>
      </w:pPr>
      <w:rPr>
        <w:rFonts w:ascii="Symbol" w:hAnsi="Symbol" w:hint="default"/>
      </w:rPr>
    </w:lvl>
    <w:lvl w:ilvl="4" w:tplc="04100003" w:tentative="1">
      <w:start w:val="1"/>
      <w:numFmt w:val="bullet"/>
      <w:lvlText w:val="o"/>
      <w:lvlJc w:val="left"/>
      <w:pPr>
        <w:ind w:left="3817" w:hanging="360"/>
      </w:pPr>
      <w:rPr>
        <w:rFonts w:ascii="Courier New" w:hAnsi="Courier New" w:cs="Courier New" w:hint="default"/>
      </w:rPr>
    </w:lvl>
    <w:lvl w:ilvl="5" w:tplc="04100005" w:tentative="1">
      <w:start w:val="1"/>
      <w:numFmt w:val="bullet"/>
      <w:lvlText w:val=""/>
      <w:lvlJc w:val="left"/>
      <w:pPr>
        <w:ind w:left="4537" w:hanging="360"/>
      </w:pPr>
      <w:rPr>
        <w:rFonts w:ascii="Wingdings" w:hAnsi="Wingdings" w:hint="default"/>
      </w:rPr>
    </w:lvl>
    <w:lvl w:ilvl="6" w:tplc="04100001" w:tentative="1">
      <w:start w:val="1"/>
      <w:numFmt w:val="bullet"/>
      <w:lvlText w:val=""/>
      <w:lvlJc w:val="left"/>
      <w:pPr>
        <w:ind w:left="5257" w:hanging="360"/>
      </w:pPr>
      <w:rPr>
        <w:rFonts w:ascii="Symbol" w:hAnsi="Symbol" w:hint="default"/>
      </w:rPr>
    </w:lvl>
    <w:lvl w:ilvl="7" w:tplc="04100003" w:tentative="1">
      <w:start w:val="1"/>
      <w:numFmt w:val="bullet"/>
      <w:lvlText w:val="o"/>
      <w:lvlJc w:val="left"/>
      <w:pPr>
        <w:ind w:left="5977" w:hanging="360"/>
      </w:pPr>
      <w:rPr>
        <w:rFonts w:ascii="Courier New" w:hAnsi="Courier New" w:cs="Courier New" w:hint="default"/>
      </w:rPr>
    </w:lvl>
    <w:lvl w:ilvl="8" w:tplc="04100005" w:tentative="1">
      <w:start w:val="1"/>
      <w:numFmt w:val="bullet"/>
      <w:lvlText w:val=""/>
      <w:lvlJc w:val="left"/>
      <w:pPr>
        <w:ind w:left="6697"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FELayout/>
  </w:compat>
  <w:rsids>
    <w:rsidRoot w:val="00B50C18"/>
    <w:rsid w:val="00006264"/>
    <w:rsid w:val="0002244A"/>
    <w:rsid w:val="00027F84"/>
    <w:rsid w:val="000362A3"/>
    <w:rsid w:val="00070736"/>
    <w:rsid w:val="000A7C59"/>
    <w:rsid w:val="000D51C0"/>
    <w:rsid w:val="000E3739"/>
    <w:rsid w:val="000E790D"/>
    <w:rsid w:val="00125DDC"/>
    <w:rsid w:val="00131728"/>
    <w:rsid w:val="00164925"/>
    <w:rsid w:val="001A40BD"/>
    <w:rsid w:val="001B34D7"/>
    <w:rsid w:val="001F60ED"/>
    <w:rsid w:val="002172F7"/>
    <w:rsid w:val="0026174B"/>
    <w:rsid w:val="002A4C48"/>
    <w:rsid w:val="002E4E58"/>
    <w:rsid w:val="002F61B8"/>
    <w:rsid w:val="002F65BD"/>
    <w:rsid w:val="00305037"/>
    <w:rsid w:val="0031029A"/>
    <w:rsid w:val="00313700"/>
    <w:rsid w:val="00323EFF"/>
    <w:rsid w:val="003B5858"/>
    <w:rsid w:val="003C22D1"/>
    <w:rsid w:val="003C70FD"/>
    <w:rsid w:val="003F4C97"/>
    <w:rsid w:val="004240CE"/>
    <w:rsid w:val="00466357"/>
    <w:rsid w:val="0048699A"/>
    <w:rsid w:val="004A5605"/>
    <w:rsid w:val="004B7AD0"/>
    <w:rsid w:val="004F738D"/>
    <w:rsid w:val="005221D3"/>
    <w:rsid w:val="00537F6A"/>
    <w:rsid w:val="005464B9"/>
    <w:rsid w:val="00556EEA"/>
    <w:rsid w:val="00562F69"/>
    <w:rsid w:val="005F2E9C"/>
    <w:rsid w:val="005F566F"/>
    <w:rsid w:val="0061123C"/>
    <w:rsid w:val="006238E1"/>
    <w:rsid w:val="00634B6B"/>
    <w:rsid w:val="00641DFB"/>
    <w:rsid w:val="00646C98"/>
    <w:rsid w:val="00647C77"/>
    <w:rsid w:val="00660237"/>
    <w:rsid w:val="00671D19"/>
    <w:rsid w:val="006B6BC3"/>
    <w:rsid w:val="006C3E1A"/>
    <w:rsid w:val="0070128D"/>
    <w:rsid w:val="0070786E"/>
    <w:rsid w:val="00737C1E"/>
    <w:rsid w:val="00751D69"/>
    <w:rsid w:val="0075550B"/>
    <w:rsid w:val="00777313"/>
    <w:rsid w:val="00793DA0"/>
    <w:rsid w:val="007D12B7"/>
    <w:rsid w:val="007D269C"/>
    <w:rsid w:val="007E1BBE"/>
    <w:rsid w:val="007F0DEC"/>
    <w:rsid w:val="008033E1"/>
    <w:rsid w:val="00815E9B"/>
    <w:rsid w:val="00871BBB"/>
    <w:rsid w:val="00886C44"/>
    <w:rsid w:val="008A78F2"/>
    <w:rsid w:val="008F5F3F"/>
    <w:rsid w:val="00913D06"/>
    <w:rsid w:val="00923368"/>
    <w:rsid w:val="00927359"/>
    <w:rsid w:val="009A4306"/>
    <w:rsid w:val="009D6417"/>
    <w:rsid w:val="00A03890"/>
    <w:rsid w:val="00A03FC6"/>
    <w:rsid w:val="00A2073E"/>
    <w:rsid w:val="00A257F0"/>
    <w:rsid w:val="00A71126"/>
    <w:rsid w:val="00A86B8A"/>
    <w:rsid w:val="00A87705"/>
    <w:rsid w:val="00A96C8B"/>
    <w:rsid w:val="00AA2532"/>
    <w:rsid w:val="00AB664B"/>
    <w:rsid w:val="00AD7585"/>
    <w:rsid w:val="00AE1791"/>
    <w:rsid w:val="00B02972"/>
    <w:rsid w:val="00B06D22"/>
    <w:rsid w:val="00B50C18"/>
    <w:rsid w:val="00B56B81"/>
    <w:rsid w:val="00BA4A84"/>
    <w:rsid w:val="00BD24E8"/>
    <w:rsid w:val="00BE490E"/>
    <w:rsid w:val="00C23D8C"/>
    <w:rsid w:val="00C27FED"/>
    <w:rsid w:val="00C56E28"/>
    <w:rsid w:val="00CA4D7B"/>
    <w:rsid w:val="00CC77B0"/>
    <w:rsid w:val="00CD1AAF"/>
    <w:rsid w:val="00CE7ADC"/>
    <w:rsid w:val="00D06EAF"/>
    <w:rsid w:val="00D36F56"/>
    <w:rsid w:val="00D66157"/>
    <w:rsid w:val="00D7437B"/>
    <w:rsid w:val="00DB19E9"/>
    <w:rsid w:val="00DC1ED2"/>
    <w:rsid w:val="00DD1720"/>
    <w:rsid w:val="00DF7968"/>
    <w:rsid w:val="00E1487B"/>
    <w:rsid w:val="00E14A18"/>
    <w:rsid w:val="00E2577E"/>
    <w:rsid w:val="00E44FD3"/>
    <w:rsid w:val="00E86D50"/>
    <w:rsid w:val="00EA5579"/>
    <w:rsid w:val="00EB038F"/>
    <w:rsid w:val="00EC52E8"/>
    <w:rsid w:val="00EC7B74"/>
    <w:rsid w:val="00EF4D3D"/>
    <w:rsid w:val="00F11D0C"/>
    <w:rsid w:val="00FA6012"/>
    <w:rsid w:val="00FD68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0736"/>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5464B9"/>
    <w:rPr>
      <w:color w:val="0000FF"/>
      <w:u w:val="single"/>
    </w:rPr>
  </w:style>
  <w:style w:type="paragraph" w:styleId="Didascalia">
    <w:name w:val="caption"/>
    <w:basedOn w:val="Normale"/>
    <w:next w:val="Normale"/>
    <w:qFormat/>
    <w:rsid w:val="00CC77B0"/>
    <w:pPr>
      <w:jc w:val="center"/>
    </w:pPr>
    <w:rPr>
      <w:rFonts w:ascii="News Gothic MT" w:eastAsia="Times New Roman" w:hAnsi="News Gothic MT"/>
      <w:b/>
      <w:bCs/>
      <w:sz w:val="28"/>
      <w:szCs w:val="20"/>
      <w:lang w:eastAsia="it-IT"/>
    </w:rPr>
  </w:style>
  <w:style w:type="paragraph" w:styleId="Testofumetto">
    <w:name w:val="Balloon Text"/>
    <w:basedOn w:val="Normale"/>
    <w:link w:val="TestofumettoCarattere"/>
    <w:uiPriority w:val="99"/>
    <w:semiHidden/>
    <w:unhideWhenUsed/>
    <w:rsid w:val="00CC77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7B0"/>
    <w:rPr>
      <w:rFonts w:ascii="Tahoma" w:hAnsi="Tahoma" w:cs="Tahoma"/>
      <w:sz w:val="16"/>
      <w:szCs w:val="16"/>
      <w:lang w:eastAsia="zh-CN"/>
    </w:rPr>
  </w:style>
  <w:style w:type="paragraph" w:styleId="Paragrafoelenco">
    <w:name w:val="List Paragraph"/>
    <w:basedOn w:val="Normale"/>
    <w:uiPriority w:val="34"/>
    <w:qFormat/>
    <w:rsid w:val="00E1487B"/>
    <w:pPr>
      <w:ind w:left="720"/>
      <w:contextualSpacing/>
    </w:pPr>
  </w:style>
  <w:style w:type="table" w:styleId="Grigliatabella">
    <w:name w:val="Table Grid"/>
    <w:basedOn w:val="Tabellanormale"/>
    <w:uiPriority w:val="59"/>
    <w:rsid w:val="00F11D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olturara" TargetMode="External"/><Relationship Id="rId3" Type="http://schemas.openxmlformats.org/officeDocument/2006/relationships/styles" Target="styles.xml"/><Relationship Id="rId7" Type="http://schemas.openxmlformats.org/officeDocument/2006/relationships/hyperlink" Target="mailto:%20avic81000r@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7575-977B-487E-BD99-59551550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8126</Words>
  <Characters>46321</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INTESTAZIONE DELL’ISTITUZIONE SCOLASTICA STAZIONE APPALTANTE</vt:lpstr>
    </vt:vector>
  </TitlesOfParts>
  <Company/>
  <LinksUpToDate>false</LinksUpToDate>
  <CharactersWithSpaces>54339</CharactersWithSpaces>
  <SharedDoc>false</SharedDoc>
  <HLinks>
    <vt:vector size="6" baseType="variant">
      <vt:variant>
        <vt:i4>3604571</vt:i4>
      </vt:variant>
      <vt:variant>
        <vt:i4>0</vt:i4>
      </vt:variant>
      <vt:variant>
        <vt:i4>0</vt:i4>
      </vt:variant>
      <vt:variant>
        <vt:i4>5</vt:i4>
      </vt:variant>
      <vt:variant>
        <vt:lpwstr>mailto:%20avic81000r@pec.istruzione.it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DELL’ISTITUZIONE SCOLASTICA STAZIONE APPALTANTE</dc:title>
  <dc:creator>Utente 1</dc:creator>
  <cp:lastModifiedBy>POSTAZIONE</cp:lastModifiedBy>
  <cp:revision>31</cp:revision>
  <dcterms:created xsi:type="dcterms:W3CDTF">2016-01-07T11:53:00Z</dcterms:created>
  <dcterms:modified xsi:type="dcterms:W3CDTF">2016-01-09T09:09:00Z</dcterms:modified>
</cp:coreProperties>
</file>